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599BA8E4" w:rsidR="00276856" w:rsidRPr="000C5E93" w:rsidRDefault="00206E54" w:rsidP="00276856">
      <w:pPr>
        <w:pStyle w:val="af2"/>
        <w:rPr>
          <w:rFonts w:ascii="MS Mincho" w:eastAsia="MS Mincho" w:hAnsi="MS Mincho"/>
          <w:sz w:val="44"/>
          <w:szCs w:val="44"/>
          <w:lang w:val="en-US" w:eastAsia="zh-CN"/>
        </w:rPr>
      </w:pPr>
      <w:bookmarkStart w:id="0" w:name="_GoBack"/>
      <w:bookmarkEnd w:id="0"/>
      <w:r w:rsidRPr="000C5E93">
        <w:rPr>
          <w:rFonts w:ascii="MS Mincho" w:eastAsia="MS Mincho" w:hAnsi="MS Mincho"/>
          <w:sz w:val="44"/>
          <w:szCs w:val="44"/>
          <w:lang w:val="en-US" w:eastAsia="zh-CN"/>
        </w:rPr>
        <w:t>酸素投与</w:t>
      </w:r>
      <w:r w:rsidRPr="000C5E93">
        <w:rPr>
          <w:rFonts w:ascii="MS Mincho" w:eastAsia="MS Mincho" w:hAnsi="MS Mincho"/>
          <w:sz w:val="44"/>
          <w:szCs w:val="44"/>
          <w:lang w:val="en-US"/>
        </w:rPr>
        <w:t>を</w:t>
      </w:r>
      <w:r w:rsidRPr="000C5E93">
        <w:rPr>
          <w:rFonts w:ascii="MS Mincho" w:eastAsia="MS Mincho" w:hAnsi="MS Mincho"/>
          <w:sz w:val="44"/>
          <w:szCs w:val="44"/>
          <w:lang w:val="en-US" w:eastAsia="zh-CN"/>
        </w:rPr>
        <w:t>必要</w:t>
      </w:r>
      <w:proofErr w:type="spellStart"/>
      <w:r w:rsidRPr="000C5E93">
        <w:rPr>
          <w:rFonts w:ascii="MS Mincho" w:eastAsia="MS Mincho" w:hAnsi="MS Mincho"/>
          <w:sz w:val="44"/>
          <w:szCs w:val="44"/>
          <w:lang w:val="en-US"/>
        </w:rPr>
        <w:t>とする</w:t>
      </w:r>
      <w:proofErr w:type="spellEnd"/>
      <w:r w:rsidRPr="000C5E93">
        <w:rPr>
          <w:rFonts w:ascii="MS Mincho" w:eastAsia="MS Mincho" w:hAnsi="MS Mincho"/>
          <w:sz w:val="44"/>
          <w:szCs w:val="44"/>
          <w:lang w:val="en-US" w:eastAsia="zh-CN"/>
        </w:rPr>
        <w:t>新生児</w:t>
      </w:r>
    </w:p>
    <w:p w14:paraId="1103F3FC" w14:textId="77777777" w:rsidR="000C5E93" w:rsidRPr="000C5E93" w:rsidRDefault="00DC760A" w:rsidP="00276856">
      <w:pPr>
        <w:spacing w:before="0"/>
        <w:rPr>
          <w:rFonts w:ascii="MS Mincho" w:eastAsia="MS Mincho" w:hAnsi="MS Mincho"/>
          <w:szCs w:val="22"/>
          <w:lang w:val="en-US" w:eastAsia="zh-CN"/>
        </w:rPr>
      </w:pPr>
      <w:proofErr w:type="spellStart"/>
      <w:r w:rsidRPr="000C5E93">
        <w:rPr>
          <w:rFonts w:ascii="MS Mincho" w:eastAsia="MS Mincho" w:hAnsi="MS Mincho"/>
          <w:b/>
          <w:szCs w:val="22"/>
          <w:lang w:val="en-US"/>
        </w:rPr>
        <w:t>ターゲットグループ</w:t>
      </w:r>
      <w:proofErr w:type="spellEnd"/>
      <w:r w:rsidRPr="000C5E93">
        <w:rPr>
          <w:rFonts w:ascii="MS Mincho" w:eastAsia="MS Mincho" w:hAnsi="MS Mincho"/>
          <w:szCs w:val="22"/>
          <w:lang w:val="en-US" w:eastAsia="zh-CN"/>
        </w:rPr>
        <w:t xml:space="preserve">: </w:t>
      </w:r>
      <w:bookmarkStart w:id="1" w:name="_Hlk519591725"/>
      <w:r w:rsidRPr="000C5E93">
        <w:rPr>
          <w:rFonts w:ascii="MS Mincho" w:eastAsia="MS Mincho" w:hAnsi="MS Mincho"/>
          <w:szCs w:val="22"/>
          <w:lang w:val="en-US" w:eastAsia="zh-CN"/>
        </w:rPr>
        <w:t>分娩、出産、新生児蘇生</w:t>
      </w:r>
      <w:r w:rsidRPr="000C5E93">
        <w:rPr>
          <w:rFonts w:ascii="MS Mincho" w:eastAsia="MS Mincho" w:hAnsi="MS Mincho"/>
          <w:szCs w:val="22"/>
          <w:lang w:val="en-US"/>
        </w:rPr>
        <w:t>を</w:t>
      </w:r>
      <w:r w:rsidRPr="000C5E93">
        <w:rPr>
          <w:rFonts w:ascii="MS Mincho" w:eastAsia="MS Mincho" w:hAnsi="MS Mincho"/>
          <w:szCs w:val="22"/>
          <w:lang w:val="en-US" w:eastAsia="zh-CN"/>
        </w:rPr>
        <w:t>担当</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医療従事者</w:t>
      </w:r>
      <w:bookmarkEnd w:id="1"/>
      <w:r w:rsidRPr="000C5E93">
        <w:rPr>
          <w:rFonts w:ascii="MS Mincho" w:eastAsia="MS Mincho" w:hAnsi="MS Mincho"/>
          <w:szCs w:val="22"/>
          <w:lang w:val="en-US" w:eastAsia="zh-CN"/>
        </w:rPr>
        <w:t xml:space="preserve"> </w:t>
      </w:r>
    </w:p>
    <w:p w14:paraId="7E697350" w14:textId="6B0807CC" w:rsidR="00DC760A" w:rsidRPr="000C5E93" w:rsidRDefault="00276856" w:rsidP="00276856">
      <w:pPr>
        <w:spacing w:before="0"/>
        <w:rPr>
          <w:rFonts w:ascii="MS Mincho" w:eastAsia="MS Mincho" w:hAnsi="MS Mincho"/>
          <w:szCs w:val="22"/>
          <w:lang w:val="en-US" w:eastAsia="zh-CN"/>
        </w:rPr>
      </w:pPr>
      <w:r w:rsidRPr="000C5E93">
        <w:rPr>
          <w:rFonts w:ascii="MS Mincho" w:eastAsia="MS Mincho" w:hAnsi="MS Mincho"/>
          <w:b/>
          <w:szCs w:val="22"/>
          <w:lang w:val="en-US" w:eastAsia="zh-CN"/>
        </w:rPr>
        <w:t>参加者数</w:t>
      </w:r>
      <w:r w:rsidR="00DC760A" w:rsidRPr="000C5E93">
        <w:rPr>
          <w:rFonts w:ascii="MS Mincho" w:eastAsia="MS Mincho" w:hAnsi="MS Mincho"/>
          <w:szCs w:val="22"/>
          <w:lang w:val="en-US" w:eastAsia="zh-CN"/>
        </w:rPr>
        <w:t>: 1 人</w:t>
      </w:r>
      <w:r w:rsidR="00DC760A" w:rsidRPr="000C5E93">
        <w:rPr>
          <w:rFonts w:ascii="MS Mincho" w:eastAsia="MS Mincho" w:hAnsi="MS Mincho"/>
          <w:b/>
          <w:szCs w:val="22"/>
          <w:lang w:val="en-US" w:eastAsia="zh-CN"/>
        </w:rPr>
        <w:t xml:space="preserve"> </w:t>
      </w:r>
      <w:r w:rsidR="000C5E93" w:rsidRPr="000C5E93">
        <w:rPr>
          <w:rFonts w:ascii="MS Mincho" w:eastAsia="MS Mincho" w:hAnsi="MS Mincho"/>
          <w:b/>
          <w:szCs w:val="22"/>
          <w:lang w:val="en-US" w:eastAsia="zh-CN"/>
        </w:rPr>
        <w:t xml:space="preserve">  </w:t>
      </w:r>
      <w:proofErr w:type="spellStart"/>
      <w:r w:rsidR="00DC760A" w:rsidRPr="000C5E93">
        <w:rPr>
          <w:rFonts w:ascii="MS Mincho" w:eastAsia="MS Mincho" w:hAnsi="MS Mincho"/>
          <w:b/>
          <w:szCs w:val="22"/>
          <w:lang w:val="en-US"/>
        </w:rPr>
        <w:t>シミュレーション</w:t>
      </w:r>
      <w:proofErr w:type="spellEnd"/>
      <w:r w:rsidR="00DC760A" w:rsidRPr="000C5E93">
        <w:rPr>
          <w:rFonts w:ascii="MS Mincho" w:eastAsia="MS Mincho" w:hAnsi="MS Mincho"/>
          <w:b/>
          <w:szCs w:val="22"/>
          <w:lang w:val="en-US" w:eastAsia="zh-CN"/>
        </w:rPr>
        <w:t>時間</w:t>
      </w:r>
      <w:r w:rsidR="00DC760A" w:rsidRPr="000C5E93">
        <w:rPr>
          <w:rFonts w:ascii="MS Mincho" w:eastAsia="MS Mincho" w:hAnsi="MS Mincho"/>
          <w:szCs w:val="22"/>
          <w:lang w:val="en-US" w:eastAsia="zh-CN"/>
        </w:rPr>
        <w:t xml:space="preserve">: 10 分 </w:t>
      </w:r>
      <w:r w:rsidR="000C5E93" w:rsidRPr="000C5E93">
        <w:rPr>
          <w:rFonts w:ascii="MS Mincho" w:eastAsia="MS Mincho" w:hAnsi="MS Mincho"/>
          <w:szCs w:val="22"/>
          <w:lang w:val="en-US" w:eastAsia="zh-CN"/>
        </w:rPr>
        <w:t xml:space="preserve">  </w:t>
      </w:r>
      <w:proofErr w:type="spellStart"/>
      <w:r w:rsidR="00DC760A" w:rsidRPr="000C5E93">
        <w:rPr>
          <w:rFonts w:ascii="MS Mincho" w:eastAsia="MS Mincho" w:hAnsi="MS Mincho"/>
          <w:b/>
          <w:szCs w:val="22"/>
          <w:lang w:val="en-US"/>
        </w:rPr>
        <w:t>ディブリーフィング</w:t>
      </w:r>
      <w:proofErr w:type="spellEnd"/>
      <w:r w:rsidR="00DC760A" w:rsidRPr="000C5E93">
        <w:rPr>
          <w:rFonts w:ascii="MS Mincho" w:eastAsia="MS Mincho" w:hAnsi="MS Mincho"/>
          <w:b/>
          <w:szCs w:val="22"/>
          <w:lang w:val="en-US" w:eastAsia="zh-CN"/>
        </w:rPr>
        <w:t>時間</w:t>
      </w:r>
      <w:r w:rsidR="00DC760A" w:rsidRPr="000C5E93">
        <w:rPr>
          <w:rFonts w:ascii="MS Mincho" w:eastAsia="MS Mincho" w:hAnsi="MS Mincho"/>
          <w:szCs w:val="22"/>
          <w:lang w:val="en-US" w:eastAsia="zh-CN"/>
        </w:rPr>
        <w:t>: 15～20 分</w:t>
      </w:r>
    </w:p>
    <w:p w14:paraId="25E7176B" w14:textId="7F3C61B5" w:rsidR="00276856" w:rsidRPr="000C5E93" w:rsidRDefault="00276856" w:rsidP="00276856">
      <w:pPr>
        <w:pStyle w:val="1"/>
        <w:rPr>
          <w:rFonts w:ascii="MS Mincho" w:eastAsia="MS Mincho" w:hAnsi="MS Mincho"/>
          <w:lang w:val="en-US" w:eastAsia="zh-CN"/>
        </w:rPr>
      </w:pPr>
      <w:proofErr w:type="spellStart"/>
      <w:r w:rsidRPr="000C5E93">
        <w:rPr>
          <w:rFonts w:ascii="MS Mincho" w:eastAsia="MS Mincho" w:hAnsi="MS Mincho"/>
          <w:lang w:val="en-US"/>
        </w:rPr>
        <w:t>カリキュラムの</w:t>
      </w:r>
      <w:proofErr w:type="spellEnd"/>
      <w:r w:rsidRPr="000C5E93">
        <w:rPr>
          <w:rFonts w:ascii="MS Mincho" w:eastAsia="MS Mincho" w:hAnsi="MS Mincho"/>
          <w:lang w:val="en-US" w:eastAsia="zh-CN"/>
        </w:rPr>
        <w:t>情報</w:t>
      </w:r>
    </w:p>
    <w:p w14:paraId="1156EBD9" w14:textId="77777777" w:rsidR="000B4857" w:rsidRPr="000C5E93" w:rsidRDefault="000B4857" w:rsidP="000B4857">
      <w:pPr>
        <w:pStyle w:val="2"/>
        <w:rPr>
          <w:rFonts w:ascii="MS Mincho" w:eastAsia="MS Mincho" w:hAnsi="MS Mincho"/>
          <w:sz w:val="22"/>
          <w:szCs w:val="22"/>
          <w:lang w:val="en-US" w:eastAsia="zh-CN"/>
        </w:rPr>
      </w:pPr>
      <w:r w:rsidRPr="000C5E93">
        <w:rPr>
          <w:rFonts w:ascii="MS Mincho" w:eastAsia="MS Mincho" w:hAnsi="MS Mincho"/>
          <w:sz w:val="22"/>
          <w:szCs w:val="22"/>
          <w:lang w:val="en-US" w:eastAsia="zh-CN"/>
        </w:rPr>
        <w:t>学習目的</w:t>
      </w:r>
    </w:p>
    <w:p w14:paraId="4EA2A52B" w14:textId="6512B698" w:rsidR="000B4857" w:rsidRPr="000C5E93" w:rsidRDefault="00721AD8" w:rsidP="000B4857">
      <w:pPr>
        <w:rPr>
          <w:rFonts w:ascii="MS Mincho" w:eastAsia="MS Mincho" w:hAnsi="MS Mincho"/>
          <w:szCs w:val="22"/>
          <w:lang w:val="en-US" w:eastAsia="zh-CN"/>
        </w:rPr>
      </w:pPr>
      <w:proofErr w:type="spellStart"/>
      <w:r w:rsidRPr="000C5E93">
        <w:rPr>
          <w:rFonts w:ascii="MS Mincho" w:eastAsia="MS Mincho" w:hAnsi="MS Mincho"/>
          <w:szCs w:val="22"/>
          <w:lang w:val="en-US"/>
        </w:rPr>
        <w:t>シミュレーションとディブリーフィングセッション</w:t>
      </w:r>
      <w:proofErr w:type="spellEnd"/>
      <w:r w:rsidRPr="000C5E93">
        <w:rPr>
          <w:rFonts w:ascii="MS Mincho" w:eastAsia="MS Mincho" w:hAnsi="MS Mincho"/>
          <w:szCs w:val="22"/>
          <w:lang w:val="en-US" w:eastAsia="zh-CN"/>
        </w:rPr>
        <w:t>終了後、参加者</w:t>
      </w:r>
      <w:r w:rsidRPr="000C5E93">
        <w:rPr>
          <w:rFonts w:ascii="MS Mincho" w:eastAsia="MS Mincho" w:hAnsi="MS Mincho"/>
          <w:szCs w:val="22"/>
          <w:lang w:val="en-US"/>
        </w:rPr>
        <w:t>は</w:t>
      </w:r>
      <w:r w:rsidRPr="000C5E93">
        <w:rPr>
          <w:rFonts w:ascii="MS Mincho" w:eastAsia="MS Mincho" w:hAnsi="MS Mincho"/>
          <w:szCs w:val="22"/>
          <w:lang w:val="en-US" w:eastAsia="zh-CN"/>
        </w:rPr>
        <w:t>以下</w:t>
      </w:r>
      <w:r w:rsidRPr="000C5E93">
        <w:rPr>
          <w:rFonts w:ascii="MS Mincho" w:eastAsia="MS Mincho" w:hAnsi="MS Mincho"/>
          <w:szCs w:val="22"/>
          <w:lang w:val="en-US"/>
        </w:rPr>
        <w:t>を</w:t>
      </w:r>
      <w:r w:rsidRPr="000C5E93">
        <w:rPr>
          <w:rFonts w:ascii="MS Mincho" w:eastAsia="MS Mincho" w:hAnsi="MS Mincho"/>
          <w:szCs w:val="22"/>
          <w:lang w:val="en-US" w:eastAsia="zh-CN"/>
        </w:rPr>
        <w:t>行</w:t>
      </w:r>
      <w:proofErr w:type="spellStart"/>
      <w:r w:rsidRPr="000C5E93">
        <w:rPr>
          <w:rFonts w:ascii="MS Mincho" w:eastAsia="MS Mincho" w:hAnsi="MS Mincho"/>
          <w:szCs w:val="22"/>
          <w:lang w:val="en-US"/>
        </w:rPr>
        <w:t>うことができるようになります</w:t>
      </w:r>
      <w:proofErr w:type="spellEnd"/>
      <w:r w:rsidRPr="000C5E93">
        <w:rPr>
          <w:rFonts w:ascii="MS Mincho" w:eastAsia="MS Mincho" w:hAnsi="MS Mincho"/>
          <w:szCs w:val="22"/>
          <w:lang w:val="en-US" w:eastAsia="zh-CN"/>
        </w:rPr>
        <w:t>:</w:t>
      </w:r>
    </w:p>
    <w:p w14:paraId="4AA6F51A" w14:textId="54F9093A" w:rsidR="00FE33F4" w:rsidRPr="000C5E93" w:rsidRDefault="00FE33F4" w:rsidP="00450F9E">
      <w:pPr>
        <w:pStyle w:val="a3"/>
        <w:numPr>
          <w:ilvl w:val="0"/>
          <w:numId w:val="2"/>
        </w:numPr>
        <w:spacing w:before="0"/>
        <w:ind w:left="360"/>
        <w:rPr>
          <w:rFonts w:ascii="MS Mincho" w:eastAsia="MS Mincho" w:hAnsi="MS Mincho" w:cs="Times New Roman"/>
          <w:color w:val="000000"/>
          <w:szCs w:val="22"/>
          <w:lang w:val="en-US" w:eastAsia="da-DK"/>
        </w:rPr>
      </w:pPr>
      <w:r w:rsidRPr="000C5E93">
        <w:rPr>
          <w:rFonts w:ascii="MS Mincho" w:eastAsia="MS Mincho" w:hAnsi="MS Mincho" w:cs="Times New Roman"/>
          <w:color w:val="000000"/>
          <w:szCs w:val="22"/>
          <w:lang w:val="en-US" w:eastAsia="da-DK"/>
        </w:rPr>
        <w:t>新生児の初期評価の実施および日本のガイドラインに従って新生児蘇生を行う必要性の認識</w:t>
      </w:r>
    </w:p>
    <w:p w14:paraId="0215D15F" w14:textId="4C298841" w:rsidR="00FE33F4" w:rsidRPr="000C5E93" w:rsidRDefault="00FE33F4" w:rsidP="00450F9E">
      <w:pPr>
        <w:pStyle w:val="a3"/>
        <w:numPr>
          <w:ilvl w:val="0"/>
          <w:numId w:val="2"/>
        </w:numPr>
        <w:ind w:left="360"/>
        <w:rPr>
          <w:rFonts w:ascii="MS Mincho" w:eastAsia="MS Mincho" w:hAnsi="MS Mincho" w:cs="Times New Roman"/>
          <w:color w:val="000000"/>
          <w:szCs w:val="22"/>
          <w:lang w:val="en-US" w:eastAsia="da-DK"/>
        </w:rPr>
      </w:pPr>
      <w:r w:rsidRPr="000C5E93">
        <w:rPr>
          <w:rFonts w:ascii="MS Mincho" w:eastAsia="MS Mincho" w:hAnsi="MS Mincho" w:cs="Times New Roman"/>
          <w:color w:val="000000"/>
          <w:szCs w:val="22"/>
          <w:lang w:val="en-US" w:eastAsia="da-DK"/>
        </w:rPr>
        <w:t xml:space="preserve">新生児の保温および水分の拭き取り、並びにこれらの行為の有効性の評価 </w:t>
      </w:r>
    </w:p>
    <w:p w14:paraId="1A0DE4B5" w14:textId="77777777" w:rsidR="00FE33F4" w:rsidRPr="000C5E93" w:rsidRDefault="00FE33F4" w:rsidP="00450F9E">
      <w:pPr>
        <w:pStyle w:val="a3"/>
        <w:numPr>
          <w:ilvl w:val="0"/>
          <w:numId w:val="2"/>
        </w:numPr>
        <w:ind w:left="360"/>
        <w:rPr>
          <w:rFonts w:ascii="MS Mincho" w:eastAsia="MS Mincho" w:hAnsi="MS Mincho" w:cs="Times New Roman"/>
          <w:color w:val="000000"/>
          <w:szCs w:val="22"/>
          <w:lang w:val="en-US" w:eastAsia="da-DK"/>
        </w:rPr>
      </w:pPr>
      <w:r w:rsidRPr="000C5E93">
        <w:rPr>
          <w:rFonts w:ascii="MS Mincho" w:eastAsia="MS Mincho" w:hAnsi="MS Mincho" w:cs="Times New Roman"/>
          <w:color w:val="000000"/>
          <w:szCs w:val="22"/>
          <w:lang w:val="en-US" w:eastAsia="da-DK"/>
        </w:rPr>
        <w:t>目視および診断法の両方を使用した、不十分な組織酸素化の持続の認識</w:t>
      </w:r>
    </w:p>
    <w:p w14:paraId="220BBA44" w14:textId="77777777" w:rsidR="00FE33F4" w:rsidRPr="000C5E93" w:rsidRDefault="00FE33F4" w:rsidP="00450F9E">
      <w:pPr>
        <w:pStyle w:val="a3"/>
        <w:numPr>
          <w:ilvl w:val="0"/>
          <w:numId w:val="2"/>
        </w:numPr>
        <w:ind w:left="360"/>
        <w:rPr>
          <w:rFonts w:ascii="MS Mincho" w:eastAsia="MS Mincho" w:hAnsi="MS Mincho" w:cs="Times New Roman"/>
          <w:color w:val="000000"/>
          <w:szCs w:val="22"/>
          <w:lang w:val="en-US" w:eastAsia="da-DK"/>
        </w:rPr>
      </w:pPr>
      <w:r w:rsidRPr="000C5E93">
        <w:rPr>
          <w:rFonts w:ascii="MS Mincho" w:eastAsia="MS Mincho" w:hAnsi="MS Mincho" w:cs="Times New Roman"/>
          <w:color w:val="000000"/>
          <w:szCs w:val="22"/>
          <w:lang w:val="en-US" w:eastAsia="da-DK"/>
        </w:rPr>
        <w:t>目標酸素飽和度を示した表に適合する酸素療法の実施およびこれらの行為の有効性の評価</w:t>
      </w:r>
    </w:p>
    <w:p w14:paraId="36F58A43" w14:textId="32B58FC6" w:rsidR="00FE33F4" w:rsidRPr="000C5E93" w:rsidRDefault="00FE33F4" w:rsidP="00450F9E">
      <w:pPr>
        <w:pStyle w:val="a3"/>
        <w:numPr>
          <w:ilvl w:val="0"/>
          <w:numId w:val="2"/>
        </w:numPr>
        <w:ind w:left="360"/>
        <w:rPr>
          <w:rFonts w:ascii="MS Mincho" w:eastAsia="MS Mincho" w:hAnsi="MS Mincho" w:cs="Times New Roman"/>
          <w:color w:val="000000"/>
          <w:szCs w:val="22"/>
          <w:lang w:val="en-US" w:eastAsia="da-DK"/>
        </w:rPr>
      </w:pPr>
      <w:r w:rsidRPr="000C5E93">
        <w:rPr>
          <w:rFonts w:ascii="MS Mincho" w:eastAsia="MS Mincho" w:hAnsi="MS Mincho" w:cs="Times New Roman"/>
          <w:color w:val="000000"/>
          <w:szCs w:val="22"/>
          <w:lang w:val="en-US" w:eastAsia="da-DK"/>
        </w:rPr>
        <w:t>CPAP による酸素投与の必要性の認識、CPAP の準備および実施、これらの行為の有効性の</w:t>
      </w:r>
      <w:r w:rsidR="007F53DC">
        <w:rPr>
          <w:rFonts w:ascii="MS Mincho" w:eastAsia="MS Mincho" w:hAnsi="MS Mincho" w:cs="Times New Roman" w:hint="eastAsia"/>
          <w:color w:val="000000"/>
          <w:szCs w:val="22"/>
          <w:lang w:val="en-US" w:eastAsia="ja-JP"/>
        </w:rPr>
        <w:t>評価、</w:t>
      </w:r>
      <w:r w:rsidRPr="000C5E93">
        <w:rPr>
          <w:rFonts w:ascii="MS Mincho" w:eastAsia="MS Mincho" w:hAnsi="MS Mincho" w:cs="Times New Roman"/>
          <w:color w:val="000000"/>
          <w:szCs w:val="22"/>
          <w:lang w:val="en-US" w:eastAsia="da-DK"/>
        </w:rPr>
        <w:t>求められた場合の行為の妥当性の説明</w:t>
      </w:r>
    </w:p>
    <w:p w14:paraId="76ADDB88" w14:textId="16173B04" w:rsidR="00574B93" w:rsidRPr="000C5E93" w:rsidRDefault="00817C94" w:rsidP="00574B93">
      <w:pPr>
        <w:pStyle w:val="2"/>
        <w:rPr>
          <w:rFonts w:ascii="MS Mincho" w:eastAsia="MS Mincho" w:hAnsi="MS Mincho"/>
          <w:sz w:val="22"/>
          <w:szCs w:val="22"/>
          <w:lang w:val="en-US" w:eastAsia="zh-CN"/>
        </w:rPr>
      </w:pPr>
      <w:proofErr w:type="spellStart"/>
      <w:r w:rsidRPr="000C5E93">
        <w:rPr>
          <w:rFonts w:ascii="MS Mincho" w:eastAsia="MS Mincho" w:hAnsi="MS Mincho"/>
          <w:sz w:val="22"/>
          <w:szCs w:val="22"/>
          <w:lang w:val="en-US"/>
        </w:rPr>
        <w:t>シナリオの</w:t>
      </w:r>
      <w:proofErr w:type="spellEnd"/>
      <w:r w:rsidRPr="000C5E93">
        <w:rPr>
          <w:rFonts w:ascii="MS Mincho" w:eastAsia="MS Mincho" w:hAnsi="MS Mincho"/>
          <w:sz w:val="22"/>
          <w:szCs w:val="22"/>
          <w:lang w:val="en-US" w:eastAsia="zh-CN"/>
        </w:rPr>
        <w:t>焦点</w:t>
      </w:r>
    </w:p>
    <w:p w14:paraId="06CBFA21" w14:textId="0E2D3470" w:rsidR="00222D47" w:rsidRPr="000C5E93" w:rsidRDefault="00FE33F3" w:rsidP="00FE33F3">
      <w:pPr>
        <w:rPr>
          <w:rFonts w:ascii="MS Mincho" w:eastAsia="MS Mincho" w:hAnsi="MS Mincho"/>
          <w:szCs w:val="22"/>
          <w:lang w:val="en-US" w:eastAsia="zh-CN"/>
        </w:rPr>
      </w:pPr>
      <w:proofErr w:type="spellStart"/>
      <w:r w:rsidRPr="000C5E93">
        <w:rPr>
          <w:rFonts w:ascii="MS Mincho" w:eastAsia="MS Mincho" w:hAnsi="MS Mincho"/>
          <w:szCs w:val="22"/>
          <w:lang w:val="en-US"/>
        </w:rPr>
        <w:t>これは</w:t>
      </w:r>
      <w:proofErr w:type="spellEnd"/>
      <w:r w:rsidRPr="000C5E93">
        <w:rPr>
          <w:rFonts w:ascii="MS Mincho" w:eastAsia="MS Mincho" w:hAnsi="MS Mincho"/>
          <w:szCs w:val="22"/>
          <w:lang w:val="en-US" w:eastAsia="zh-CN"/>
        </w:rPr>
        <w:t>、合併症</w:t>
      </w:r>
      <w:proofErr w:type="spellStart"/>
      <w:r w:rsidRPr="000C5E93">
        <w:rPr>
          <w:rFonts w:ascii="MS Mincho" w:eastAsia="MS Mincho" w:hAnsi="MS Mincho"/>
          <w:szCs w:val="22"/>
          <w:lang w:val="en-US"/>
        </w:rPr>
        <w:t>のない</w:t>
      </w:r>
      <w:proofErr w:type="spellEnd"/>
      <w:r w:rsidRPr="000C5E93">
        <w:rPr>
          <w:rFonts w:ascii="MS Mincho" w:eastAsia="MS Mincho" w:hAnsi="MS Mincho"/>
          <w:szCs w:val="22"/>
          <w:lang w:val="en-US" w:eastAsia="zh-CN"/>
        </w:rPr>
        <w:t>妊娠期間</w:t>
      </w:r>
      <w:r w:rsidRPr="000C5E93">
        <w:rPr>
          <w:rFonts w:ascii="MS Mincho" w:eastAsia="MS Mincho" w:hAnsi="MS Mincho"/>
          <w:szCs w:val="22"/>
          <w:lang w:val="en-US"/>
        </w:rPr>
        <w:t>を</w:t>
      </w:r>
      <w:r w:rsidRPr="000C5E93">
        <w:rPr>
          <w:rFonts w:ascii="MS Mincho" w:eastAsia="MS Mincho" w:hAnsi="MS Mincho"/>
          <w:szCs w:val="22"/>
          <w:lang w:val="en-US" w:eastAsia="zh-CN"/>
        </w:rPr>
        <w:t>経</w:t>
      </w:r>
      <w:r w:rsidRPr="000C5E93">
        <w:rPr>
          <w:rFonts w:ascii="MS Mincho" w:eastAsia="MS Mincho" w:hAnsi="MS Mincho"/>
          <w:szCs w:val="22"/>
          <w:lang w:val="en-US"/>
        </w:rPr>
        <w:t>た</w:t>
      </w:r>
      <w:r w:rsidRPr="000C5E93">
        <w:rPr>
          <w:rFonts w:ascii="MS Mincho" w:eastAsia="MS Mincho" w:hAnsi="MS Mincho"/>
          <w:szCs w:val="22"/>
          <w:lang w:val="en-US" w:eastAsia="zh-CN"/>
        </w:rPr>
        <w:t>正期</w:t>
      </w:r>
      <w:r w:rsidR="0088250C">
        <w:rPr>
          <w:rFonts w:ascii="MS Mincho" w:eastAsia="MS Mincho" w:hAnsi="MS Mincho" w:hint="eastAsia"/>
          <w:szCs w:val="22"/>
          <w:lang w:val="en-US" w:eastAsia="ja-JP"/>
        </w:rPr>
        <w:t>産</w:t>
      </w:r>
      <w:r w:rsidRPr="000C5E93">
        <w:rPr>
          <w:rFonts w:ascii="MS Mincho" w:eastAsia="MS Mincho" w:hAnsi="MS Mincho"/>
          <w:szCs w:val="22"/>
          <w:lang w:val="en-US" w:eastAsia="zh-CN"/>
        </w:rPr>
        <w:t>単胎経膣分娩</w:t>
      </w:r>
      <w:r w:rsidRPr="000C5E93">
        <w:rPr>
          <w:rFonts w:ascii="MS Mincho" w:eastAsia="MS Mincho" w:hAnsi="MS Mincho"/>
          <w:szCs w:val="22"/>
          <w:lang w:val="en-US"/>
        </w:rPr>
        <w:t>の</w:t>
      </w:r>
      <w:r w:rsidRPr="000C5E93">
        <w:rPr>
          <w:rFonts w:ascii="MS Mincho" w:eastAsia="MS Mincho" w:hAnsi="MS Mincho"/>
          <w:szCs w:val="22"/>
          <w:lang w:val="en-US" w:eastAsia="zh-CN"/>
        </w:rPr>
        <w:t>新生女児</w:t>
      </w:r>
      <w:r w:rsidRPr="000C5E93">
        <w:rPr>
          <w:rFonts w:ascii="MS Mincho" w:eastAsia="MS Mincho" w:hAnsi="MS Mincho"/>
          <w:szCs w:val="22"/>
          <w:lang w:val="en-US"/>
        </w:rPr>
        <w:t>に</w:t>
      </w:r>
      <w:r w:rsidRPr="000C5E93">
        <w:rPr>
          <w:rFonts w:ascii="MS Mincho" w:eastAsia="MS Mincho" w:hAnsi="MS Mincho"/>
          <w:szCs w:val="22"/>
          <w:lang w:val="en-US" w:eastAsia="zh-CN"/>
        </w:rPr>
        <w:t>関</w:t>
      </w:r>
      <w:proofErr w:type="spellStart"/>
      <w:r w:rsidRPr="000C5E93">
        <w:rPr>
          <w:rFonts w:ascii="MS Mincho" w:eastAsia="MS Mincho" w:hAnsi="MS Mincho"/>
          <w:szCs w:val="22"/>
          <w:lang w:val="en-US"/>
        </w:rPr>
        <w:t>するシナリオです</w:t>
      </w:r>
      <w:proofErr w:type="spellEnd"/>
      <w:r w:rsidRPr="000C5E93">
        <w:rPr>
          <w:rFonts w:ascii="MS Mincho" w:eastAsia="MS Mincho" w:hAnsi="MS Mincho"/>
          <w:szCs w:val="22"/>
          <w:lang w:val="en-US" w:eastAsia="zh-CN"/>
        </w:rPr>
        <w:t>。女児</w:t>
      </w:r>
      <w:r w:rsidR="007F53DC">
        <w:rPr>
          <w:rFonts w:ascii="MS Mincho" w:eastAsia="MS Mincho" w:hAnsi="MS Mincho" w:hint="eastAsia"/>
          <w:szCs w:val="22"/>
          <w:lang w:val="en-US" w:eastAsia="ja-JP"/>
        </w:rPr>
        <w:t>に</w:t>
      </w:r>
      <w:r w:rsidRPr="000C5E93">
        <w:rPr>
          <w:rFonts w:ascii="MS Mincho" w:eastAsia="MS Mincho" w:hAnsi="MS Mincho"/>
          <w:szCs w:val="22"/>
          <w:lang w:val="en-US"/>
        </w:rPr>
        <w:t>は</w:t>
      </w:r>
      <w:r w:rsidRPr="000C5E93">
        <w:rPr>
          <w:rFonts w:ascii="MS Mincho" w:eastAsia="MS Mincho" w:hAnsi="MS Mincho"/>
          <w:szCs w:val="22"/>
          <w:lang w:val="en-US" w:eastAsia="zh-CN"/>
        </w:rPr>
        <w:t>元気</w:t>
      </w:r>
      <w:proofErr w:type="spellStart"/>
      <w:r w:rsidRPr="000C5E93">
        <w:rPr>
          <w:rFonts w:ascii="MS Mincho" w:eastAsia="MS Mincho" w:hAnsi="MS Mincho"/>
          <w:szCs w:val="22"/>
          <w:lang w:val="en-US"/>
        </w:rPr>
        <w:t>がなく</w:t>
      </w:r>
      <w:proofErr w:type="spellEnd"/>
      <w:r w:rsidRPr="000C5E93">
        <w:rPr>
          <w:rFonts w:ascii="MS Mincho" w:eastAsia="MS Mincho" w:hAnsi="MS Mincho"/>
          <w:szCs w:val="22"/>
          <w:lang w:val="en-US" w:eastAsia="zh-CN"/>
        </w:rPr>
        <w:t>、臍帯</w:t>
      </w:r>
      <w:r w:rsidRPr="000C5E93">
        <w:rPr>
          <w:rFonts w:ascii="MS Mincho" w:eastAsia="MS Mincho" w:hAnsi="MS Mincho"/>
          <w:szCs w:val="22"/>
          <w:lang w:val="en-US"/>
        </w:rPr>
        <w:t>を</w:t>
      </w:r>
      <w:r w:rsidRPr="000C5E93">
        <w:rPr>
          <w:rFonts w:ascii="MS Mincho" w:eastAsia="MS Mincho" w:hAnsi="MS Mincho"/>
          <w:szCs w:val="22"/>
          <w:lang w:val="en-US" w:eastAsia="zh-CN"/>
        </w:rPr>
        <w:t>直</w:t>
      </w:r>
      <w:proofErr w:type="spellStart"/>
      <w:r w:rsidRPr="000C5E93">
        <w:rPr>
          <w:rFonts w:ascii="MS Mincho" w:eastAsia="MS Mincho" w:hAnsi="MS Mincho"/>
          <w:szCs w:val="22"/>
          <w:lang w:val="en-US"/>
        </w:rPr>
        <w:t>ちにクランプし</w:t>
      </w:r>
      <w:proofErr w:type="spellEnd"/>
      <w:r w:rsidRPr="000C5E93">
        <w:rPr>
          <w:rFonts w:ascii="MS Mincho" w:eastAsia="MS Mincho" w:hAnsi="MS Mincho"/>
          <w:szCs w:val="22"/>
          <w:lang w:val="en-US" w:eastAsia="zh-CN"/>
        </w:rPr>
        <w:t>、必要最小限</w:t>
      </w:r>
      <w:r w:rsidRPr="000C5E93">
        <w:rPr>
          <w:rFonts w:ascii="MS Mincho" w:eastAsia="MS Mincho" w:hAnsi="MS Mincho"/>
          <w:szCs w:val="22"/>
          <w:lang w:val="en-US"/>
        </w:rPr>
        <w:t>の</w:t>
      </w:r>
      <w:r w:rsidRPr="000C5E93">
        <w:rPr>
          <w:rFonts w:ascii="MS Mincho" w:eastAsia="MS Mincho" w:hAnsi="MS Mincho"/>
          <w:szCs w:val="22"/>
          <w:lang w:val="en-US" w:eastAsia="zh-CN"/>
        </w:rPr>
        <w:t>刺激</w:t>
      </w:r>
      <w:r w:rsidRPr="000C5E93">
        <w:rPr>
          <w:rFonts w:ascii="MS Mincho" w:eastAsia="MS Mincho" w:hAnsi="MS Mincho"/>
          <w:szCs w:val="22"/>
          <w:lang w:val="en-US"/>
        </w:rPr>
        <w:t>を</w:t>
      </w:r>
      <w:r w:rsidRPr="000C5E93">
        <w:rPr>
          <w:rFonts w:ascii="MS Mincho" w:eastAsia="MS Mincho" w:hAnsi="MS Mincho"/>
          <w:szCs w:val="22"/>
          <w:lang w:val="en-US" w:eastAsia="zh-CN"/>
        </w:rPr>
        <w:t>与</w:t>
      </w:r>
      <w:proofErr w:type="spellStart"/>
      <w:r w:rsidRPr="000C5E93">
        <w:rPr>
          <w:rFonts w:ascii="MS Mincho" w:eastAsia="MS Mincho" w:hAnsi="MS Mincho"/>
          <w:szCs w:val="22"/>
          <w:lang w:val="en-US"/>
        </w:rPr>
        <w:t>えて</w:t>
      </w:r>
      <w:proofErr w:type="spellEnd"/>
      <w:r w:rsidRPr="000C5E93">
        <w:rPr>
          <w:rFonts w:ascii="MS Mincho" w:eastAsia="MS Mincho" w:hAnsi="MS Mincho"/>
          <w:szCs w:val="22"/>
          <w:lang w:val="en-US" w:eastAsia="zh-CN"/>
        </w:rPr>
        <w:t>規則的</w:t>
      </w:r>
      <w:r w:rsidRPr="000C5E93">
        <w:rPr>
          <w:rFonts w:ascii="MS Mincho" w:eastAsia="MS Mincho" w:hAnsi="MS Mincho"/>
          <w:szCs w:val="22"/>
          <w:lang w:val="en-US"/>
        </w:rPr>
        <w:t>な</w:t>
      </w:r>
      <w:r w:rsidRPr="000C5E93">
        <w:rPr>
          <w:rFonts w:ascii="MS Mincho" w:eastAsia="MS Mincho" w:hAnsi="MS Mincho"/>
          <w:szCs w:val="22"/>
          <w:lang w:val="en-US" w:eastAsia="zh-CN"/>
        </w:rPr>
        <w:t>呼吸</w:t>
      </w:r>
      <w:r w:rsidRPr="000C5E93">
        <w:rPr>
          <w:rFonts w:ascii="MS Mincho" w:eastAsia="MS Mincho" w:hAnsi="MS Mincho"/>
          <w:szCs w:val="22"/>
          <w:lang w:val="en-US"/>
        </w:rPr>
        <w:t>と</w:t>
      </w:r>
      <w:r w:rsidRPr="000C5E93">
        <w:rPr>
          <w:rFonts w:ascii="MS Mincho" w:eastAsia="MS Mincho" w:hAnsi="MS Mincho"/>
          <w:szCs w:val="22"/>
          <w:lang w:val="en-US" w:eastAsia="zh-CN"/>
        </w:rPr>
        <w:t>心拍数 100 回/分超</w:t>
      </w:r>
      <w:r w:rsidRPr="000C5E93">
        <w:rPr>
          <w:rFonts w:ascii="MS Mincho" w:eastAsia="MS Mincho" w:hAnsi="MS Mincho"/>
          <w:szCs w:val="22"/>
          <w:lang w:val="en-US"/>
        </w:rPr>
        <w:t>を</w:t>
      </w:r>
      <w:r w:rsidRPr="000C5E93">
        <w:rPr>
          <w:rFonts w:ascii="MS Mincho" w:eastAsia="MS Mincho" w:hAnsi="MS Mincho"/>
          <w:szCs w:val="22"/>
          <w:lang w:val="en-US" w:eastAsia="zh-CN"/>
        </w:rPr>
        <w:t>確保</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必要</w:t>
      </w:r>
      <w:proofErr w:type="spellStart"/>
      <w:r w:rsidRPr="000C5E93">
        <w:rPr>
          <w:rFonts w:ascii="MS Mincho" w:eastAsia="MS Mincho" w:hAnsi="MS Mincho"/>
          <w:szCs w:val="22"/>
          <w:lang w:val="en-US"/>
        </w:rPr>
        <w:t>があります</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その</w:t>
      </w:r>
      <w:proofErr w:type="spellEnd"/>
      <w:r w:rsidRPr="000C5E93">
        <w:rPr>
          <w:rFonts w:ascii="MS Mincho" w:eastAsia="MS Mincho" w:hAnsi="MS Mincho"/>
          <w:szCs w:val="22"/>
          <w:lang w:val="en-US" w:eastAsia="zh-CN"/>
        </w:rPr>
        <w:t>後学習者</w:t>
      </w:r>
      <w:r w:rsidRPr="000C5E93">
        <w:rPr>
          <w:rFonts w:ascii="MS Mincho" w:eastAsia="MS Mincho" w:hAnsi="MS Mincho"/>
          <w:szCs w:val="22"/>
          <w:lang w:val="en-US"/>
        </w:rPr>
        <w:t>は</w:t>
      </w:r>
      <w:r w:rsidRPr="000C5E93">
        <w:rPr>
          <w:rFonts w:ascii="MS Mincho" w:eastAsia="MS Mincho" w:hAnsi="MS Mincho"/>
          <w:szCs w:val="22"/>
          <w:lang w:val="en-US" w:eastAsia="zh-CN"/>
        </w:rPr>
        <w:t>中心性</w:t>
      </w:r>
      <w:proofErr w:type="spellStart"/>
      <w:r w:rsidRPr="000C5E93">
        <w:rPr>
          <w:rFonts w:ascii="MS Mincho" w:eastAsia="MS Mincho" w:hAnsi="MS Mincho"/>
          <w:szCs w:val="22"/>
          <w:lang w:val="en-US"/>
        </w:rPr>
        <w:t>チアノーゼを</w:t>
      </w:r>
      <w:proofErr w:type="spellEnd"/>
      <w:r w:rsidRPr="000C5E93">
        <w:rPr>
          <w:rFonts w:ascii="MS Mincho" w:eastAsia="MS Mincho" w:hAnsi="MS Mincho"/>
          <w:szCs w:val="22"/>
          <w:lang w:val="en-US" w:eastAsia="zh-CN"/>
        </w:rPr>
        <w:t>認識</w:t>
      </w:r>
      <w:r w:rsidRPr="000C5E93">
        <w:rPr>
          <w:rFonts w:ascii="MS Mincho" w:eastAsia="MS Mincho" w:hAnsi="MS Mincho"/>
          <w:szCs w:val="22"/>
          <w:lang w:val="en-US"/>
        </w:rPr>
        <w:t>し</w:t>
      </w:r>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パルスオキシメーターを</w:t>
      </w:r>
      <w:proofErr w:type="spellEnd"/>
      <w:r w:rsidRPr="000C5E93">
        <w:rPr>
          <w:rFonts w:ascii="MS Mincho" w:eastAsia="MS Mincho" w:hAnsi="MS Mincho"/>
          <w:szCs w:val="22"/>
          <w:lang w:val="en-US" w:eastAsia="zh-CN"/>
        </w:rPr>
        <w:t>使用</w:t>
      </w:r>
      <w:proofErr w:type="spellStart"/>
      <w:r w:rsidRPr="000C5E93">
        <w:rPr>
          <w:rFonts w:ascii="MS Mincho" w:eastAsia="MS Mincho" w:hAnsi="MS Mincho"/>
          <w:szCs w:val="22"/>
          <w:lang w:val="en-US"/>
        </w:rPr>
        <w:t>して</w:t>
      </w:r>
      <w:proofErr w:type="spellEnd"/>
      <w:r w:rsidRPr="000C5E93">
        <w:rPr>
          <w:rFonts w:ascii="MS Mincho" w:eastAsia="MS Mincho" w:hAnsi="MS Mincho"/>
          <w:szCs w:val="22"/>
          <w:lang w:val="en-US" w:eastAsia="zh-CN"/>
        </w:rPr>
        <w:t xml:space="preserve"> CPAP 経由</w:t>
      </w:r>
      <w:r w:rsidRPr="000C5E93">
        <w:rPr>
          <w:rFonts w:ascii="MS Mincho" w:eastAsia="MS Mincho" w:hAnsi="MS Mincho"/>
          <w:szCs w:val="22"/>
          <w:lang w:val="en-US"/>
        </w:rPr>
        <w:t>で</w:t>
      </w:r>
      <w:r w:rsidRPr="000C5E93">
        <w:rPr>
          <w:rFonts w:ascii="MS Mincho" w:eastAsia="MS Mincho" w:hAnsi="MS Mincho"/>
          <w:szCs w:val="22"/>
          <w:lang w:val="en-US" w:eastAsia="zh-CN"/>
        </w:rPr>
        <w:t>酸素</w:t>
      </w:r>
      <w:r w:rsidRPr="000C5E93">
        <w:rPr>
          <w:rFonts w:ascii="MS Mincho" w:eastAsia="MS Mincho" w:hAnsi="MS Mincho"/>
          <w:szCs w:val="22"/>
          <w:lang w:val="en-US"/>
        </w:rPr>
        <w:t>を</w:t>
      </w:r>
      <w:r w:rsidRPr="000C5E93">
        <w:rPr>
          <w:rFonts w:ascii="MS Mincho" w:eastAsia="MS Mincho" w:hAnsi="MS Mincho"/>
          <w:szCs w:val="22"/>
          <w:lang w:val="en-US" w:eastAsia="zh-CN"/>
        </w:rPr>
        <w:t>投与</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必要</w:t>
      </w:r>
      <w:proofErr w:type="spellStart"/>
      <w:r w:rsidRPr="000C5E93">
        <w:rPr>
          <w:rFonts w:ascii="MS Mincho" w:eastAsia="MS Mincho" w:hAnsi="MS Mincho"/>
          <w:szCs w:val="22"/>
          <w:lang w:val="en-US"/>
        </w:rPr>
        <w:t>があります</w:t>
      </w:r>
      <w:proofErr w:type="spellEnd"/>
      <w:r w:rsidRPr="000C5E93">
        <w:rPr>
          <w:rFonts w:ascii="MS Mincho" w:eastAsia="MS Mincho" w:hAnsi="MS Mincho"/>
          <w:szCs w:val="22"/>
          <w:lang w:val="en-US" w:eastAsia="zh-CN"/>
        </w:rPr>
        <w:t>。</w:t>
      </w:r>
    </w:p>
    <w:p w14:paraId="5A477211" w14:textId="37711557" w:rsidR="0060770E" w:rsidRPr="000C5E93" w:rsidRDefault="008F557D" w:rsidP="00A12396">
      <w:pPr>
        <w:pStyle w:val="2"/>
        <w:rPr>
          <w:rFonts w:ascii="MS Mincho" w:eastAsia="MS Mincho" w:hAnsi="MS Mincho"/>
          <w:sz w:val="22"/>
          <w:szCs w:val="22"/>
          <w:lang w:val="en-US"/>
        </w:rPr>
      </w:pPr>
      <w:proofErr w:type="spellStart"/>
      <w:r w:rsidRPr="000C5E93">
        <w:rPr>
          <w:rFonts w:ascii="MS Mincho" w:eastAsia="MS Mincho" w:hAnsi="MS Mincho"/>
          <w:sz w:val="22"/>
          <w:szCs w:val="22"/>
          <w:lang w:val="en-US"/>
        </w:rPr>
        <w:t>シナリオの進行</w:t>
      </w:r>
      <w:proofErr w:type="spellEnd"/>
    </w:p>
    <w:p w14:paraId="01EFEB38" w14:textId="1515AAAD" w:rsidR="00A12396" w:rsidRPr="000C5E93" w:rsidRDefault="00A12396" w:rsidP="00A12396">
      <w:pPr>
        <w:rPr>
          <w:rFonts w:ascii="MS Mincho" w:eastAsia="MS Mincho" w:hAnsi="MS Mincho"/>
          <w:szCs w:val="22"/>
          <w:lang w:val="en-US" w:eastAsia="zh-CN"/>
        </w:rPr>
      </w:pPr>
      <w:proofErr w:type="spellStart"/>
      <w:r w:rsidRPr="000C5E93">
        <w:rPr>
          <w:rFonts w:ascii="MS Mincho" w:eastAsia="MS Mincho" w:hAnsi="MS Mincho"/>
          <w:szCs w:val="22"/>
          <w:lang w:val="en-US"/>
        </w:rPr>
        <w:t>シミュレーションは分娩直後から始まります</w:t>
      </w:r>
      <w:proofErr w:type="spellEnd"/>
      <w:r w:rsidRPr="000C5E93">
        <w:rPr>
          <w:rFonts w:ascii="MS Mincho" w:eastAsia="MS Mincho" w:hAnsi="MS Mincho"/>
          <w:szCs w:val="22"/>
          <w:lang w:val="en-US"/>
        </w:rPr>
        <w:t>。</w:t>
      </w:r>
      <w:r w:rsidRPr="000C5E93">
        <w:rPr>
          <w:rFonts w:ascii="MS Mincho" w:eastAsia="MS Mincho" w:hAnsi="MS Mincho"/>
          <w:szCs w:val="22"/>
          <w:lang w:val="en-US" w:eastAsia="zh-CN"/>
        </w:rPr>
        <w:t>初期評価</w:t>
      </w:r>
      <w:r w:rsidRPr="000C5E93">
        <w:rPr>
          <w:rFonts w:ascii="MS Mincho" w:eastAsia="MS Mincho" w:hAnsi="MS Mincho"/>
          <w:szCs w:val="22"/>
          <w:lang w:val="en-US"/>
        </w:rPr>
        <w:t>の</w:t>
      </w:r>
      <w:r w:rsidRPr="000C5E93">
        <w:rPr>
          <w:rFonts w:ascii="MS Mincho" w:eastAsia="MS Mincho" w:hAnsi="MS Mincho"/>
          <w:szCs w:val="22"/>
          <w:lang w:val="en-US" w:eastAsia="zh-CN"/>
        </w:rPr>
        <w:t>際、女児</w:t>
      </w:r>
      <w:proofErr w:type="spellStart"/>
      <w:r w:rsidRPr="000C5E93">
        <w:rPr>
          <w:rFonts w:ascii="MS Mincho" w:eastAsia="MS Mincho" w:hAnsi="MS Mincho"/>
          <w:szCs w:val="22"/>
          <w:lang w:val="en-US"/>
        </w:rPr>
        <w:t>には</w:t>
      </w:r>
      <w:proofErr w:type="spellEnd"/>
      <w:r w:rsidRPr="000C5E93">
        <w:rPr>
          <w:rFonts w:ascii="MS Mincho" w:eastAsia="MS Mincho" w:hAnsi="MS Mincho"/>
          <w:szCs w:val="22"/>
          <w:lang w:val="en-US" w:eastAsia="zh-CN"/>
        </w:rPr>
        <w:t>力</w:t>
      </w:r>
      <w:proofErr w:type="spellStart"/>
      <w:r w:rsidRPr="000C5E93">
        <w:rPr>
          <w:rFonts w:ascii="MS Mincho" w:eastAsia="MS Mincho" w:hAnsi="MS Mincho"/>
          <w:szCs w:val="22"/>
          <w:lang w:val="en-US"/>
        </w:rPr>
        <w:t>がなく</w:t>
      </w:r>
      <w:proofErr w:type="spellEnd"/>
      <w:r w:rsidRPr="000C5E93">
        <w:rPr>
          <w:rFonts w:ascii="MS Mincho" w:eastAsia="MS Mincho" w:hAnsi="MS Mincho"/>
          <w:szCs w:val="22"/>
          <w:lang w:val="en-US" w:eastAsia="zh-CN"/>
        </w:rPr>
        <w:t>、呼吸</w:t>
      </w:r>
      <w:r w:rsidRPr="000C5E93">
        <w:rPr>
          <w:rFonts w:ascii="MS Mincho" w:eastAsia="MS Mincho" w:hAnsi="MS Mincho"/>
          <w:szCs w:val="22"/>
          <w:lang w:val="en-US"/>
        </w:rPr>
        <w:t>も</w:t>
      </w:r>
      <w:r w:rsidRPr="000C5E93">
        <w:rPr>
          <w:rFonts w:ascii="MS Mincho" w:eastAsia="MS Mincho" w:hAnsi="MS Mincho"/>
          <w:szCs w:val="22"/>
          <w:lang w:val="en-US" w:eastAsia="zh-CN"/>
        </w:rPr>
        <w:t>浅</w:t>
      </w:r>
      <w:r w:rsidRPr="000C5E93">
        <w:rPr>
          <w:rFonts w:ascii="MS Mincho" w:eastAsia="MS Mincho" w:hAnsi="MS Mincho"/>
          <w:szCs w:val="22"/>
          <w:lang w:val="en-US"/>
        </w:rPr>
        <w:t>く</w:t>
      </w:r>
      <w:r w:rsidRPr="000C5E93">
        <w:rPr>
          <w:rFonts w:ascii="MS Mincho" w:eastAsia="MS Mincho" w:hAnsi="MS Mincho"/>
          <w:szCs w:val="22"/>
          <w:lang w:val="en-US" w:eastAsia="zh-CN"/>
        </w:rPr>
        <w:t>泣</w:t>
      </w:r>
      <w:r w:rsidRPr="000C5E93">
        <w:rPr>
          <w:rFonts w:ascii="MS Mincho" w:eastAsia="MS Mincho" w:hAnsi="MS Mincho"/>
          <w:szCs w:val="22"/>
          <w:lang w:val="en-US"/>
        </w:rPr>
        <w:t>き</w:t>
      </w:r>
      <w:r w:rsidRPr="000C5E93">
        <w:rPr>
          <w:rFonts w:ascii="MS Mincho" w:eastAsia="MS Mincho" w:hAnsi="MS Mincho"/>
          <w:szCs w:val="22"/>
          <w:lang w:val="en-US" w:eastAsia="zh-CN"/>
        </w:rPr>
        <w:t>声</w:t>
      </w:r>
      <w:r w:rsidRPr="000C5E93">
        <w:rPr>
          <w:rFonts w:ascii="MS Mincho" w:eastAsia="MS Mincho" w:hAnsi="MS Mincho"/>
          <w:szCs w:val="22"/>
          <w:lang w:val="en-US"/>
        </w:rPr>
        <w:t>を</w:t>
      </w:r>
      <w:r w:rsidRPr="000C5E93">
        <w:rPr>
          <w:rFonts w:ascii="MS Mincho" w:eastAsia="MS Mincho" w:hAnsi="MS Mincho"/>
          <w:szCs w:val="22"/>
          <w:lang w:val="en-US" w:eastAsia="zh-CN"/>
        </w:rPr>
        <w:t>上</w:t>
      </w:r>
      <w:proofErr w:type="spellStart"/>
      <w:r w:rsidRPr="000C5E93">
        <w:rPr>
          <w:rFonts w:ascii="MS Mincho" w:eastAsia="MS Mincho" w:hAnsi="MS Mincho"/>
          <w:szCs w:val="22"/>
          <w:lang w:val="en-US"/>
        </w:rPr>
        <w:t>げていません</w:t>
      </w:r>
      <w:proofErr w:type="spellEnd"/>
      <w:r w:rsidRPr="000C5E93">
        <w:rPr>
          <w:rFonts w:ascii="MS Mincho" w:eastAsia="MS Mincho" w:hAnsi="MS Mincho"/>
          <w:szCs w:val="22"/>
          <w:lang w:val="en-US" w:eastAsia="zh-CN"/>
        </w:rPr>
        <w:t xml:space="preserve">。HR </w:t>
      </w:r>
      <w:r w:rsidRPr="000C5E93">
        <w:rPr>
          <w:rFonts w:ascii="MS Mincho" w:eastAsia="MS Mincho" w:hAnsi="MS Mincho"/>
          <w:szCs w:val="22"/>
          <w:lang w:val="en-US"/>
        </w:rPr>
        <w:t>は</w:t>
      </w:r>
      <w:r w:rsidRPr="000C5E93">
        <w:rPr>
          <w:rFonts w:ascii="MS Mincho" w:eastAsia="MS Mincho" w:hAnsi="MS Mincho"/>
          <w:szCs w:val="22"/>
          <w:lang w:val="en-US" w:eastAsia="zh-CN"/>
        </w:rPr>
        <w:t xml:space="preserve"> 84 回/分</w:t>
      </w:r>
      <w:r w:rsidRPr="000C5E93">
        <w:rPr>
          <w:rFonts w:ascii="MS Mincho" w:eastAsia="MS Mincho" w:hAnsi="MS Mincho"/>
          <w:szCs w:val="22"/>
          <w:lang w:val="en-US"/>
        </w:rPr>
        <w:t>で</w:t>
      </w:r>
      <w:r w:rsidRPr="000C5E93">
        <w:rPr>
          <w:rFonts w:ascii="MS Mincho" w:eastAsia="MS Mincho" w:hAnsi="MS Mincho"/>
          <w:szCs w:val="22"/>
          <w:lang w:val="en-US" w:eastAsia="zh-CN"/>
        </w:rPr>
        <w:t xml:space="preserve">、RR </w:t>
      </w:r>
      <w:r w:rsidRPr="000C5E93">
        <w:rPr>
          <w:rFonts w:ascii="MS Mincho" w:eastAsia="MS Mincho" w:hAnsi="MS Mincho"/>
          <w:szCs w:val="22"/>
          <w:lang w:val="en-US"/>
        </w:rPr>
        <w:t>は</w:t>
      </w:r>
      <w:r w:rsidRPr="000C5E93">
        <w:rPr>
          <w:rFonts w:ascii="MS Mincho" w:eastAsia="MS Mincho" w:hAnsi="MS Mincho"/>
          <w:szCs w:val="22"/>
          <w:lang w:val="en-US" w:eastAsia="zh-CN"/>
        </w:rPr>
        <w:t xml:space="preserve"> 8 回/分</w:t>
      </w:r>
      <w:proofErr w:type="spellStart"/>
      <w:r w:rsidRPr="000C5E93">
        <w:rPr>
          <w:rFonts w:ascii="MS Mincho" w:eastAsia="MS Mincho" w:hAnsi="MS Mincho"/>
          <w:szCs w:val="22"/>
          <w:lang w:val="en-US"/>
        </w:rPr>
        <w:t>です</w:t>
      </w:r>
      <w:proofErr w:type="spellEnd"/>
      <w:r w:rsidRPr="000C5E93">
        <w:rPr>
          <w:rFonts w:ascii="MS Mincho" w:eastAsia="MS Mincho" w:hAnsi="MS Mincho"/>
          <w:szCs w:val="22"/>
          <w:lang w:val="en-US" w:eastAsia="zh-CN"/>
        </w:rPr>
        <w:t>。臍帯</w:t>
      </w:r>
      <w:r w:rsidRPr="000C5E93">
        <w:rPr>
          <w:rFonts w:ascii="MS Mincho" w:eastAsia="MS Mincho" w:hAnsi="MS Mincho"/>
          <w:szCs w:val="22"/>
          <w:lang w:val="en-US"/>
        </w:rPr>
        <w:t>を</w:t>
      </w:r>
      <w:r w:rsidRPr="000C5E93">
        <w:rPr>
          <w:rFonts w:ascii="MS Mincho" w:eastAsia="MS Mincho" w:hAnsi="MS Mincho"/>
          <w:szCs w:val="22"/>
          <w:lang w:val="en-US" w:eastAsia="zh-CN"/>
        </w:rPr>
        <w:t>直</w:t>
      </w:r>
      <w:proofErr w:type="spellStart"/>
      <w:r w:rsidRPr="000C5E93">
        <w:rPr>
          <w:rFonts w:ascii="MS Mincho" w:eastAsia="MS Mincho" w:hAnsi="MS Mincho"/>
          <w:szCs w:val="22"/>
          <w:lang w:val="en-US"/>
        </w:rPr>
        <w:t>ちにクランプし</w:t>
      </w:r>
      <w:proofErr w:type="spellEnd"/>
      <w:r w:rsidRPr="000C5E93">
        <w:rPr>
          <w:rFonts w:ascii="MS Mincho" w:eastAsia="MS Mincho" w:hAnsi="MS Mincho"/>
          <w:szCs w:val="22"/>
          <w:lang w:val="en-US" w:eastAsia="zh-CN"/>
        </w:rPr>
        <w:t>、新生児</w:t>
      </w:r>
      <w:proofErr w:type="spellStart"/>
      <w:r w:rsidRPr="000C5E93">
        <w:rPr>
          <w:rFonts w:ascii="MS Mincho" w:eastAsia="MS Mincho" w:hAnsi="MS Mincho"/>
          <w:szCs w:val="22"/>
          <w:lang w:val="en-US"/>
        </w:rPr>
        <w:t>をラジアントウォーマーに</w:t>
      </w:r>
      <w:proofErr w:type="spellEnd"/>
      <w:r w:rsidRPr="000C5E93">
        <w:rPr>
          <w:rFonts w:ascii="MS Mincho" w:eastAsia="MS Mincho" w:hAnsi="MS Mincho"/>
          <w:szCs w:val="22"/>
          <w:lang w:val="en-US" w:eastAsia="zh-CN"/>
        </w:rPr>
        <w:t>移動</w:t>
      </w:r>
      <w:proofErr w:type="spellStart"/>
      <w:r w:rsidRPr="000C5E93">
        <w:rPr>
          <w:rFonts w:ascii="MS Mincho" w:eastAsia="MS Mincho" w:hAnsi="MS Mincho"/>
          <w:szCs w:val="22"/>
          <w:lang w:val="en-US"/>
        </w:rPr>
        <w:t>させて</w:t>
      </w:r>
      <w:proofErr w:type="spellEnd"/>
      <w:r w:rsidRPr="000C5E93">
        <w:rPr>
          <w:rFonts w:ascii="MS Mincho" w:eastAsia="MS Mincho" w:hAnsi="MS Mincho"/>
          <w:szCs w:val="22"/>
          <w:lang w:val="en-US" w:eastAsia="zh-CN"/>
        </w:rPr>
        <w:t>初期介入</w:t>
      </w:r>
      <w:r w:rsidRPr="000C5E93">
        <w:rPr>
          <w:rFonts w:ascii="MS Mincho" w:eastAsia="MS Mincho" w:hAnsi="MS Mincho"/>
          <w:szCs w:val="22"/>
          <w:lang w:val="en-US"/>
        </w:rPr>
        <w:t>を</w:t>
      </w:r>
      <w:r w:rsidRPr="000C5E93">
        <w:rPr>
          <w:rFonts w:ascii="MS Mincho" w:eastAsia="MS Mincho" w:hAnsi="MS Mincho"/>
          <w:szCs w:val="22"/>
          <w:lang w:val="en-US" w:eastAsia="zh-CN"/>
        </w:rPr>
        <w:t>行</w:t>
      </w:r>
      <w:r w:rsidRPr="000C5E93">
        <w:rPr>
          <w:rFonts w:ascii="MS Mincho" w:eastAsia="MS Mincho" w:hAnsi="MS Mincho"/>
          <w:szCs w:val="22"/>
          <w:lang w:val="en-US"/>
        </w:rPr>
        <w:t>う</w:t>
      </w:r>
      <w:r w:rsidRPr="000C5E93">
        <w:rPr>
          <w:rFonts w:ascii="MS Mincho" w:eastAsia="MS Mincho" w:hAnsi="MS Mincho"/>
          <w:szCs w:val="22"/>
          <w:lang w:val="en-US" w:eastAsia="zh-CN"/>
        </w:rPr>
        <w:t>必要</w:t>
      </w:r>
      <w:proofErr w:type="spellStart"/>
      <w:r w:rsidRPr="000C5E93">
        <w:rPr>
          <w:rFonts w:ascii="MS Mincho" w:eastAsia="MS Mincho" w:hAnsi="MS Mincho"/>
          <w:szCs w:val="22"/>
          <w:lang w:val="en-US"/>
        </w:rPr>
        <w:t>があります</w:t>
      </w:r>
      <w:proofErr w:type="spellEnd"/>
      <w:r w:rsidRPr="000C5E93">
        <w:rPr>
          <w:rFonts w:ascii="MS Mincho" w:eastAsia="MS Mincho" w:hAnsi="MS Mincho"/>
          <w:szCs w:val="22"/>
          <w:lang w:val="en-US" w:eastAsia="zh-CN"/>
        </w:rPr>
        <w:t>。</w:t>
      </w:r>
    </w:p>
    <w:p w14:paraId="6C1F6C2D" w14:textId="69BBD986" w:rsidR="00A12396" w:rsidRPr="000C5E93" w:rsidRDefault="00A12396" w:rsidP="00A12396">
      <w:pPr>
        <w:rPr>
          <w:rFonts w:ascii="MS Mincho" w:eastAsia="MS Mincho" w:hAnsi="MS Mincho"/>
          <w:szCs w:val="22"/>
          <w:lang w:val="en-US" w:eastAsia="zh-CN"/>
        </w:rPr>
      </w:pPr>
      <w:r w:rsidRPr="000C5E93">
        <w:rPr>
          <w:rFonts w:ascii="MS Mincho" w:eastAsia="MS Mincho" w:hAnsi="MS Mincho"/>
          <w:szCs w:val="22"/>
          <w:lang w:val="en-US" w:eastAsia="zh-CN"/>
        </w:rPr>
        <w:t>新生児</w:t>
      </w:r>
      <w:r w:rsidRPr="000C5E93">
        <w:rPr>
          <w:rFonts w:ascii="MS Mincho" w:eastAsia="MS Mincho" w:hAnsi="MS Mincho"/>
          <w:szCs w:val="22"/>
          <w:lang w:val="en-US"/>
        </w:rPr>
        <w:t>の</w:t>
      </w:r>
      <w:r w:rsidRPr="000C5E93">
        <w:rPr>
          <w:rFonts w:ascii="MS Mincho" w:eastAsia="MS Mincho" w:hAnsi="MS Mincho"/>
          <w:szCs w:val="22"/>
          <w:lang w:val="en-US" w:eastAsia="zh-CN"/>
        </w:rPr>
        <w:t>羊水</w:t>
      </w:r>
      <w:r w:rsidRPr="000C5E93">
        <w:rPr>
          <w:rFonts w:ascii="MS Mincho" w:eastAsia="MS Mincho" w:hAnsi="MS Mincho"/>
          <w:szCs w:val="22"/>
          <w:lang w:val="en-US"/>
        </w:rPr>
        <w:t>を</w:t>
      </w:r>
      <w:r w:rsidRPr="000C5E93">
        <w:rPr>
          <w:rFonts w:ascii="MS Mincho" w:eastAsia="MS Mincho" w:hAnsi="MS Mincho"/>
          <w:szCs w:val="22"/>
          <w:lang w:val="en-US" w:eastAsia="zh-CN"/>
        </w:rPr>
        <w:t>拭</w:t>
      </w:r>
      <w:r w:rsidRPr="000C5E93">
        <w:rPr>
          <w:rFonts w:ascii="MS Mincho" w:eastAsia="MS Mincho" w:hAnsi="MS Mincho"/>
          <w:szCs w:val="22"/>
          <w:lang w:val="en-US"/>
        </w:rPr>
        <w:t>き</w:t>
      </w:r>
      <w:r w:rsidRPr="000C5E93">
        <w:rPr>
          <w:rFonts w:ascii="MS Mincho" w:eastAsia="MS Mincho" w:hAnsi="MS Mincho"/>
          <w:szCs w:val="22"/>
          <w:lang w:val="en-US" w:eastAsia="zh-CN"/>
        </w:rPr>
        <w:t>取</w:t>
      </w:r>
      <w:proofErr w:type="spellStart"/>
      <w:r w:rsidRPr="000C5E93">
        <w:rPr>
          <w:rFonts w:ascii="MS Mincho" w:eastAsia="MS Mincho" w:hAnsi="MS Mincho"/>
          <w:szCs w:val="22"/>
          <w:lang w:val="en-US"/>
        </w:rPr>
        <w:t>ることで</w:t>
      </w:r>
      <w:proofErr w:type="spellEnd"/>
      <w:r w:rsidRPr="000C5E93">
        <w:rPr>
          <w:rFonts w:ascii="MS Mincho" w:eastAsia="MS Mincho" w:hAnsi="MS Mincho"/>
          <w:szCs w:val="22"/>
          <w:lang w:val="en-US" w:eastAsia="zh-CN"/>
        </w:rPr>
        <w:t>呼吸</w:t>
      </w:r>
      <w:r w:rsidRPr="000C5E93">
        <w:rPr>
          <w:rFonts w:ascii="MS Mincho" w:eastAsia="MS Mincho" w:hAnsi="MS Mincho"/>
          <w:szCs w:val="22"/>
          <w:lang w:val="en-US"/>
        </w:rPr>
        <w:t>と</w:t>
      </w:r>
      <w:r w:rsidRPr="000C5E93">
        <w:rPr>
          <w:rFonts w:ascii="MS Mincho" w:eastAsia="MS Mincho" w:hAnsi="MS Mincho"/>
          <w:szCs w:val="22"/>
          <w:lang w:val="en-US" w:eastAsia="zh-CN"/>
        </w:rPr>
        <w:t>心拍数</w:t>
      </w:r>
      <w:r w:rsidRPr="000C5E93">
        <w:rPr>
          <w:rFonts w:ascii="MS Mincho" w:eastAsia="MS Mincho" w:hAnsi="MS Mincho"/>
          <w:szCs w:val="22"/>
          <w:lang w:val="en-US"/>
        </w:rPr>
        <w:t>が</w:t>
      </w:r>
      <w:r w:rsidRPr="000C5E93">
        <w:rPr>
          <w:rFonts w:ascii="MS Mincho" w:eastAsia="MS Mincho" w:hAnsi="MS Mincho"/>
          <w:szCs w:val="22"/>
          <w:lang w:val="en-US" w:eastAsia="zh-CN"/>
        </w:rPr>
        <w:t>刺激</w:t>
      </w:r>
      <w:proofErr w:type="spellStart"/>
      <w:r w:rsidRPr="000C5E93">
        <w:rPr>
          <w:rFonts w:ascii="MS Mincho" w:eastAsia="MS Mincho" w:hAnsi="MS Mincho"/>
          <w:szCs w:val="22"/>
          <w:lang w:val="en-US"/>
        </w:rPr>
        <w:t>され</w:t>
      </w:r>
      <w:proofErr w:type="spellEnd"/>
      <w:r w:rsidRPr="000C5E93">
        <w:rPr>
          <w:rFonts w:ascii="MS Mincho" w:eastAsia="MS Mincho" w:hAnsi="MS Mincho"/>
          <w:szCs w:val="22"/>
          <w:lang w:val="en-US" w:eastAsia="zh-CN"/>
        </w:rPr>
        <w:t>、次</w:t>
      </w:r>
      <w:r w:rsidRPr="000C5E93">
        <w:rPr>
          <w:rFonts w:ascii="MS Mincho" w:eastAsia="MS Mincho" w:hAnsi="MS Mincho"/>
          <w:szCs w:val="22"/>
          <w:lang w:val="en-US"/>
        </w:rPr>
        <w:t>の</w:t>
      </w:r>
      <w:r w:rsidRPr="000C5E93">
        <w:rPr>
          <w:rFonts w:ascii="MS Mincho" w:eastAsia="MS Mincho" w:hAnsi="MS Mincho"/>
          <w:szCs w:val="22"/>
          <w:lang w:val="en-US" w:eastAsia="zh-CN"/>
        </w:rPr>
        <w:t xml:space="preserve"> 10 秒間</w:t>
      </w:r>
      <w:r w:rsidRPr="000C5E93">
        <w:rPr>
          <w:rFonts w:ascii="MS Mincho" w:eastAsia="MS Mincho" w:hAnsi="MS Mincho"/>
          <w:szCs w:val="22"/>
          <w:lang w:val="en-US"/>
        </w:rPr>
        <w:t>で</w:t>
      </w:r>
      <w:r w:rsidRPr="000C5E93">
        <w:rPr>
          <w:rFonts w:ascii="MS Mincho" w:eastAsia="MS Mincho" w:hAnsi="MS Mincho"/>
          <w:szCs w:val="22"/>
          <w:lang w:val="en-US" w:eastAsia="zh-CN"/>
        </w:rPr>
        <w:t>元気</w:t>
      </w:r>
      <w:proofErr w:type="spellStart"/>
      <w:r w:rsidRPr="000C5E93">
        <w:rPr>
          <w:rFonts w:ascii="MS Mincho" w:eastAsia="MS Mincho" w:hAnsi="MS Mincho"/>
          <w:szCs w:val="22"/>
          <w:lang w:val="en-US"/>
        </w:rPr>
        <w:t>になり</w:t>
      </w:r>
      <w:proofErr w:type="spellEnd"/>
      <w:r w:rsidRPr="000C5E93">
        <w:rPr>
          <w:rFonts w:ascii="MS Mincho" w:eastAsia="MS Mincho" w:hAnsi="MS Mincho"/>
          <w:szCs w:val="22"/>
          <w:lang w:val="en-US" w:eastAsia="zh-CN"/>
        </w:rPr>
        <w:t>弱</w:t>
      </w:r>
      <w:r w:rsidRPr="000C5E93">
        <w:rPr>
          <w:rFonts w:ascii="MS Mincho" w:eastAsia="MS Mincho" w:hAnsi="MS Mincho"/>
          <w:szCs w:val="22"/>
          <w:lang w:val="en-US"/>
        </w:rPr>
        <w:t>い</w:t>
      </w:r>
      <w:r w:rsidRPr="000C5E93">
        <w:rPr>
          <w:rFonts w:ascii="MS Mincho" w:eastAsia="MS Mincho" w:hAnsi="MS Mincho"/>
          <w:szCs w:val="22"/>
          <w:lang w:val="en-US" w:eastAsia="zh-CN"/>
        </w:rPr>
        <w:t>泣</w:t>
      </w:r>
      <w:r w:rsidRPr="000C5E93">
        <w:rPr>
          <w:rFonts w:ascii="MS Mincho" w:eastAsia="MS Mincho" w:hAnsi="MS Mincho"/>
          <w:szCs w:val="22"/>
          <w:lang w:val="en-US"/>
        </w:rPr>
        <w:t>き</w:t>
      </w:r>
      <w:r w:rsidRPr="000C5E93">
        <w:rPr>
          <w:rFonts w:ascii="MS Mincho" w:eastAsia="MS Mincho" w:hAnsi="MS Mincho"/>
          <w:szCs w:val="22"/>
          <w:lang w:val="en-US" w:eastAsia="zh-CN"/>
        </w:rPr>
        <w:t>声</w:t>
      </w:r>
      <w:r w:rsidRPr="000C5E93">
        <w:rPr>
          <w:rFonts w:ascii="MS Mincho" w:eastAsia="MS Mincho" w:hAnsi="MS Mincho"/>
          <w:szCs w:val="22"/>
          <w:lang w:val="en-US"/>
        </w:rPr>
        <w:t>が</w:t>
      </w:r>
      <w:r w:rsidRPr="000C5E93">
        <w:rPr>
          <w:rFonts w:ascii="MS Mincho" w:eastAsia="MS Mincho" w:hAnsi="MS Mincho"/>
          <w:szCs w:val="22"/>
          <w:lang w:val="en-US" w:eastAsia="zh-CN"/>
        </w:rPr>
        <w:t>聞</w:t>
      </w:r>
      <w:proofErr w:type="spellStart"/>
      <w:r w:rsidRPr="000C5E93">
        <w:rPr>
          <w:rFonts w:ascii="MS Mincho" w:eastAsia="MS Mincho" w:hAnsi="MS Mincho"/>
          <w:szCs w:val="22"/>
          <w:lang w:val="en-US"/>
        </w:rPr>
        <w:t>こえるようになります</w:t>
      </w:r>
      <w:proofErr w:type="spellEnd"/>
      <w:r w:rsidRPr="000C5E93">
        <w:rPr>
          <w:rFonts w:ascii="MS Mincho" w:eastAsia="MS Mincho" w:hAnsi="MS Mincho"/>
          <w:szCs w:val="22"/>
          <w:lang w:val="en-US" w:eastAsia="zh-CN"/>
        </w:rPr>
        <w:t xml:space="preserve">。HR </w:t>
      </w:r>
      <w:r w:rsidRPr="000C5E93">
        <w:rPr>
          <w:rFonts w:ascii="MS Mincho" w:eastAsia="MS Mincho" w:hAnsi="MS Mincho"/>
          <w:szCs w:val="22"/>
          <w:lang w:val="en-US"/>
        </w:rPr>
        <w:t>が</w:t>
      </w:r>
      <w:r w:rsidRPr="000C5E93">
        <w:rPr>
          <w:rFonts w:ascii="MS Mincho" w:eastAsia="MS Mincho" w:hAnsi="MS Mincho"/>
          <w:szCs w:val="22"/>
          <w:lang w:val="en-US" w:eastAsia="zh-CN"/>
        </w:rPr>
        <w:t xml:space="preserve"> 130 回/分</w:t>
      </w:r>
      <w:r w:rsidRPr="000C5E93">
        <w:rPr>
          <w:rFonts w:ascii="MS Mincho" w:eastAsia="MS Mincho" w:hAnsi="MS Mincho"/>
          <w:szCs w:val="22"/>
          <w:lang w:val="en-US"/>
        </w:rPr>
        <w:t>に</w:t>
      </w:r>
      <w:r w:rsidRPr="000C5E93">
        <w:rPr>
          <w:rFonts w:ascii="MS Mincho" w:eastAsia="MS Mincho" w:hAnsi="MS Mincho"/>
          <w:szCs w:val="22"/>
          <w:lang w:val="en-US" w:eastAsia="zh-CN"/>
        </w:rPr>
        <w:t>上昇</w:t>
      </w:r>
      <w:proofErr w:type="spellStart"/>
      <w:r w:rsidRPr="000C5E93">
        <w:rPr>
          <w:rFonts w:ascii="MS Mincho" w:eastAsia="MS Mincho" w:hAnsi="MS Mincho"/>
          <w:szCs w:val="22"/>
          <w:lang w:val="en-US"/>
        </w:rPr>
        <w:t>しますが</w:t>
      </w:r>
      <w:proofErr w:type="spellEnd"/>
      <w:r w:rsidRPr="000C5E93">
        <w:rPr>
          <w:rFonts w:ascii="MS Mincho" w:eastAsia="MS Mincho" w:hAnsi="MS Mincho"/>
          <w:szCs w:val="22"/>
          <w:lang w:val="en-US" w:eastAsia="zh-CN"/>
        </w:rPr>
        <w:t>、酸素飽和度</w:t>
      </w:r>
      <w:r w:rsidRPr="000C5E93">
        <w:rPr>
          <w:rFonts w:ascii="MS Mincho" w:eastAsia="MS Mincho" w:hAnsi="MS Mincho"/>
          <w:szCs w:val="22"/>
          <w:lang w:val="en-US"/>
        </w:rPr>
        <w:t>が</w:t>
      </w:r>
      <w:r w:rsidRPr="000C5E93">
        <w:rPr>
          <w:rFonts w:ascii="MS Mincho" w:eastAsia="MS Mincho" w:hAnsi="MS Mincho"/>
          <w:szCs w:val="22"/>
          <w:lang w:val="en-US" w:eastAsia="zh-CN"/>
        </w:rPr>
        <w:t xml:space="preserve"> 73% </w:t>
      </w:r>
      <w:r w:rsidRPr="000C5E93">
        <w:rPr>
          <w:rFonts w:ascii="MS Mincho" w:eastAsia="MS Mincho" w:hAnsi="MS Mincho"/>
          <w:szCs w:val="22"/>
          <w:lang w:val="en-US"/>
        </w:rPr>
        <w:t>で</w:t>
      </w:r>
      <w:r w:rsidRPr="000C5E93">
        <w:rPr>
          <w:rFonts w:ascii="MS Mincho" w:eastAsia="MS Mincho" w:hAnsi="MS Mincho"/>
          <w:szCs w:val="22"/>
          <w:lang w:val="en-US" w:eastAsia="zh-CN"/>
        </w:rPr>
        <w:t>中心性</w:t>
      </w:r>
      <w:proofErr w:type="spellStart"/>
      <w:r w:rsidRPr="000C5E93">
        <w:rPr>
          <w:rFonts w:ascii="MS Mincho" w:eastAsia="MS Mincho" w:hAnsi="MS Mincho"/>
          <w:szCs w:val="22"/>
          <w:lang w:val="en-US"/>
        </w:rPr>
        <w:t>チアノーゼが</w:t>
      </w:r>
      <w:proofErr w:type="spellEnd"/>
      <w:r w:rsidRPr="000C5E93">
        <w:rPr>
          <w:rFonts w:ascii="MS Mincho" w:eastAsia="MS Mincho" w:hAnsi="MS Mincho"/>
          <w:szCs w:val="22"/>
          <w:lang w:val="en-US" w:eastAsia="zh-CN"/>
        </w:rPr>
        <w:t>持続</w:t>
      </w:r>
      <w:r w:rsidRPr="000C5E93">
        <w:rPr>
          <w:rFonts w:ascii="MS Mincho" w:eastAsia="MS Mincho" w:hAnsi="MS Mincho"/>
          <w:szCs w:val="22"/>
          <w:lang w:val="en-US"/>
        </w:rPr>
        <w:t>し</w:t>
      </w:r>
      <w:r w:rsidRPr="000C5E93">
        <w:rPr>
          <w:rFonts w:ascii="MS Mincho" w:eastAsia="MS Mincho" w:hAnsi="MS Mincho"/>
          <w:szCs w:val="22"/>
          <w:lang w:val="en-US" w:eastAsia="zh-CN"/>
        </w:rPr>
        <w:t>、次</w:t>
      </w:r>
      <w:r w:rsidRPr="000C5E93">
        <w:rPr>
          <w:rFonts w:ascii="MS Mincho" w:eastAsia="MS Mincho" w:hAnsi="MS Mincho"/>
          <w:szCs w:val="22"/>
          <w:lang w:val="en-US"/>
        </w:rPr>
        <w:t>の</w:t>
      </w:r>
      <w:r w:rsidRPr="000C5E93">
        <w:rPr>
          <w:rFonts w:ascii="MS Mincho" w:eastAsia="MS Mincho" w:hAnsi="MS Mincho"/>
          <w:szCs w:val="22"/>
          <w:lang w:val="en-US" w:eastAsia="zh-CN"/>
        </w:rPr>
        <w:t xml:space="preserve"> 3 分間</w:t>
      </w:r>
      <w:proofErr w:type="spellStart"/>
      <w:r w:rsidRPr="000C5E93">
        <w:rPr>
          <w:rFonts w:ascii="MS Mincho" w:eastAsia="MS Mincho" w:hAnsi="MS Mincho"/>
          <w:szCs w:val="22"/>
          <w:lang w:val="en-US"/>
        </w:rPr>
        <w:t>でバイタルサインがやや</w:t>
      </w:r>
      <w:proofErr w:type="spellEnd"/>
      <w:r w:rsidRPr="000C5E93">
        <w:rPr>
          <w:rFonts w:ascii="MS Mincho" w:eastAsia="MS Mincho" w:hAnsi="MS Mincho"/>
          <w:szCs w:val="22"/>
          <w:lang w:val="en-US" w:eastAsia="zh-CN"/>
        </w:rPr>
        <w:t>低下</w:t>
      </w:r>
      <w:proofErr w:type="spellStart"/>
      <w:r w:rsidRPr="000C5E93">
        <w:rPr>
          <w:rFonts w:ascii="MS Mincho" w:eastAsia="MS Mincho" w:hAnsi="MS Mincho"/>
          <w:szCs w:val="22"/>
          <w:lang w:val="en-US"/>
        </w:rPr>
        <w:t>して</w:t>
      </w:r>
      <w:proofErr w:type="spellEnd"/>
      <w:r w:rsidRPr="000C5E93">
        <w:rPr>
          <w:rFonts w:ascii="MS Mincho" w:eastAsia="MS Mincho" w:hAnsi="MS Mincho"/>
          <w:szCs w:val="22"/>
          <w:lang w:val="en-US" w:eastAsia="zh-CN"/>
        </w:rPr>
        <w:t>酸素投与</w:t>
      </w:r>
      <w:r w:rsidRPr="000C5E93">
        <w:rPr>
          <w:rFonts w:ascii="MS Mincho" w:eastAsia="MS Mincho" w:hAnsi="MS Mincho"/>
          <w:szCs w:val="22"/>
          <w:lang w:val="en-US"/>
        </w:rPr>
        <w:t>の</w:t>
      </w:r>
      <w:r w:rsidRPr="000C5E93">
        <w:rPr>
          <w:rFonts w:ascii="MS Mincho" w:eastAsia="MS Mincho" w:hAnsi="MS Mincho"/>
          <w:szCs w:val="22"/>
          <w:lang w:val="en-US" w:eastAsia="zh-CN"/>
        </w:rPr>
        <w:t>必要性</w:t>
      </w:r>
      <w:r w:rsidRPr="000C5E93">
        <w:rPr>
          <w:rFonts w:ascii="MS Mincho" w:eastAsia="MS Mincho" w:hAnsi="MS Mincho"/>
          <w:szCs w:val="22"/>
          <w:lang w:val="en-US"/>
        </w:rPr>
        <w:t>が</w:t>
      </w:r>
      <w:r w:rsidRPr="000C5E93">
        <w:rPr>
          <w:rFonts w:ascii="MS Mincho" w:eastAsia="MS Mincho" w:hAnsi="MS Mincho"/>
          <w:szCs w:val="22"/>
          <w:lang w:val="en-US" w:eastAsia="zh-CN"/>
        </w:rPr>
        <w:t>示</w:t>
      </w:r>
      <w:proofErr w:type="spellStart"/>
      <w:r w:rsidRPr="000C5E93">
        <w:rPr>
          <w:rFonts w:ascii="MS Mincho" w:eastAsia="MS Mincho" w:hAnsi="MS Mincho"/>
          <w:szCs w:val="22"/>
          <w:lang w:val="en-US"/>
        </w:rPr>
        <w:t>されます</w:t>
      </w:r>
      <w:proofErr w:type="spellEnd"/>
      <w:r w:rsidRPr="000C5E93">
        <w:rPr>
          <w:rFonts w:ascii="MS Mincho" w:eastAsia="MS Mincho" w:hAnsi="MS Mincho"/>
          <w:szCs w:val="22"/>
          <w:lang w:val="en-US" w:eastAsia="zh-CN"/>
        </w:rPr>
        <w:t>。</w:t>
      </w:r>
    </w:p>
    <w:p w14:paraId="0C85FA55" w14:textId="7E98994E" w:rsidR="00A12396" w:rsidRPr="000C5E93" w:rsidRDefault="00A12396" w:rsidP="00A12396">
      <w:pPr>
        <w:rPr>
          <w:rFonts w:ascii="MS Mincho" w:eastAsia="MS Mincho" w:hAnsi="MS Mincho"/>
          <w:szCs w:val="22"/>
          <w:lang w:val="en-US" w:eastAsia="zh-CN"/>
        </w:rPr>
      </w:pPr>
      <w:proofErr w:type="spellStart"/>
      <w:r w:rsidRPr="000C5E93">
        <w:rPr>
          <w:rFonts w:ascii="MS Mincho" w:eastAsia="MS Mincho" w:hAnsi="MS Mincho"/>
          <w:szCs w:val="22"/>
          <w:lang w:val="en-US"/>
        </w:rPr>
        <w:t>フリーフローの</w:t>
      </w:r>
      <w:proofErr w:type="spellEnd"/>
      <w:r w:rsidRPr="000C5E93">
        <w:rPr>
          <w:rFonts w:ascii="MS Mincho" w:eastAsia="MS Mincho" w:hAnsi="MS Mincho"/>
          <w:szCs w:val="22"/>
          <w:lang w:val="en-US" w:eastAsia="zh-CN"/>
        </w:rPr>
        <w:t>酸素</w:t>
      </w:r>
      <w:proofErr w:type="spellStart"/>
      <w:r w:rsidRPr="000C5E93">
        <w:rPr>
          <w:rFonts w:ascii="MS Mincho" w:eastAsia="MS Mincho" w:hAnsi="MS Mincho"/>
          <w:szCs w:val="22"/>
          <w:lang w:val="en-US"/>
        </w:rPr>
        <w:t>または</w:t>
      </w:r>
      <w:proofErr w:type="spellEnd"/>
      <w:r w:rsidRPr="000C5E93">
        <w:rPr>
          <w:rFonts w:ascii="MS Mincho" w:eastAsia="MS Mincho" w:hAnsi="MS Mincho"/>
          <w:szCs w:val="22"/>
          <w:lang w:val="en-US" w:eastAsia="zh-CN"/>
        </w:rPr>
        <w:t xml:space="preserve">持続的気道陽圧法 (CPAP) </w:t>
      </w:r>
      <w:proofErr w:type="spellStart"/>
      <w:r w:rsidRPr="000C5E93">
        <w:rPr>
          <w:rFonts w:ascii="MS Mincho" w:eastAsia="MS Mincho" w:hAnsi="MS Mincho"/>
          <w:szCs w:val="22"/>
          <w:lang w:val="en-US"/>
        </w:rPr>
        <w:t>により</w:t>
      </w:r>
      <w:proofErr w:type="spellEnd"/>
      <w:r w:rsidRPr="000C5E93">
        <w:rPr>
          <w:rFonts w:ascii="MS Mincho" w:eastAsia="MS Mincho" w:hAnsi="MS Mincho"/>
          <w:szCs w:val="22"/>
          <w:lang w:val="en-US" w:eastAsia="zh-CN"/>
        </w:rPr>
        <w:t>室内気</w:t>
      </w:r>
      <w:proofErr w:type="spellStart"/>
      <w:r w:rsidRPr="000C5E93">
        <w:rPr>
          <w:rFonts w:ascii="MS Mincho" w:eastAsia="MS Mincho" w:hAnsi="MS Mincho"/>
          <w:szCs w:val="22"/>
          <w:lang w:val="en-US"/>
        </w:rPr>
        <w:t>より</w:t>
      </w:r>
      <w:proofErr w:type="spellEnd"/>
      <w:r w:rsidRPr="000C5E93">
        <w:rPr>
          <w:rFonts w:ascii="MS Mincho" w:eastAsia="MS Mincho" w:hAnsi="MS Mincho"/>
          <w:szCs w:val="22"/>
          <w:lang w:val="en-US" w:eastAsia="zh-CN"/>
        </w:rPr>
        <w:t>高濃度</w:t>
      </w:r>
      <w:r w:rsidRPr="000C5E93">
        <w:rPr>
          <w:rFonts w:ascii="MS Mincho" w:eastAsia="MS Mincho" w:hAnsi="MS Mincho"/>
          <w:szCs w:val="22"/>
          <w:lang w:val="en-US"/>
        </w:rPr>
        <w:t>の</w:t>
      </w:r>
      <w:r w:rsidRPr="000C5E93">
        <w:rPr>
          <w:rFonts w:ascii="MS Mincho" w:eastAsia="MS Mincho" w:hAnsi="MS Mincho"/>
          <w:szCs w:val="22"/>
          <w:lang w:val="en-US" w:eastAsia="zh-CN"/>
        </w:rPr>
        <w:t>酸素</w:t>
      </w:r>
      <w:r w:rsidRPr="000C5E93">
        <w:rPr>
          <w:rFonts w:ascii="MS Mincho" w:eastAsia="MS Mincho" w:hAnsi="MS Mincho"/>
          <w:szCs w:val="22"/>
          <w:lang w:val="en-US"/>
        </w:rPr>
        <w:t>を</w:t>
      </w:r>
      <w:r w:rsidRPr="000C5E93">
        <w:rPr>
          <w:rFonts w:ascii="MS Mincho" w:eastAsia="MS Mincho" w:hAnsi="MS Mincho"/>
          <w:szCs w:val="22"/>
          <w:lang w:val="en-US" w:eastAsia="zh-CN"/>
        </w:rPr>
        <w:t>投与</w:t>
      </w:r>
      <w:proofErr w:type="spellStart"/>
      <w:r w:rsidRPr="000C5E93">
        <w:rPr>
          <w:rFonts w:ascii="MS Mincho" w:eastAsia="MS Mincho" w:hAnsi="MS Mincho"/>
          <w:szCs w:val="22"/>
          <w:lang w:val="en-US"/>
        </w:rPr>
        <w:t>することで</w:t>
      </w:r>
      <w:proofErr w:type="spellEnd"/>
      <w:r w:rsidRPr="000C5E93">
        <w:rPr>
          <w:rFonts w:ascii="MS Mincho" w:eastAsia="MS Mincho" w:hAnsi="MS Mincho"/>
          <w:szCs w:val="22"/>
          <w:lang w:val="en-US" w:eastAsia="zh-CN"/>
        </w:rPr>
        <w:t>、30 秒以内</w:t>
      </w:r>
      <w:r w:rsidRPr="000C5E93">
        <w:rPr>
          <w:rFonts w:ascii="MS Mincho" w:eastAsia="MS Mincho" w:hAnsi="MS Mincho"/>
          <w:szCs w:val="22"/>
          <w:lang w:val="en-US"/>
        </w:rPr>
        <w:t>に</w:t>
      </w:r>
      <w:r w:rsidRPr="000C5E93">
        <w:rPr>
          <w:rFonts w:ascii="MS Mincho" w:eastAsia="MS Mincho" w:hAnsi="MS Mincho"/>
          <w:szCs w:val="22"/>
          <w:lang w:val="en-US" w:eastAsia="zh-CN"/>
        </w:rPr>
        <w:t>中心性</w:t>
      </w:r>
      <w:proofErr w:type="spellStart"/>
      <w:r w:rsidRPr="000C5E93">
        <w:rPr>
          <w:rFonts w:ascii="MS Mincho" w:eastAsia="MS Mincho" w:hAnsi="MS Mincho"/>
          <w:szCs w:val="22"/>
          <w:lang w:val="en-US"/>
        </w:rPr>
        <w:t>チアノーゼが</w:t>
      </w:r>
      <w:proofErr w:type="spellEnd"/>
      <w:r w:rsidRPr="000C5E93">
        <w:rPr>
          <w:rFonts w:ascii="MS Mincho" w:eastAsia="MS Mincho" w:hAnsi="MS Mincho"/>
          <w:szCs w:val="22"/>
          <w:lang w:val="en-US" w:eastAsia="zh-CN"/>
        </w:rPr>
        <w:t>消失</w:t>
      </w:r>
      <w:proofErr w:type="spellStart"/>
      <w:r w:rsidRPr="000C5E93">
        <w:rPr>
          <w:rFonts w:ascii="MS Mincho" w:eastAsia="MS Mincho" w:hAnsi="MS Mincho"/>
          <w:szCs w:val="22"/>
          <w:lang w:val="en-US"/>
        </w:rPr>
        <w:t>しますが</w:t>
      </w:r>
      <w:proofErr w:type="spellEnd"/>
      <w:r w:rsidRPr="000C5E93">
        <w:rPr>
          <w:rFonts w:ascii="MS Mincho" w:eastAsia="MS Mincho" w:hAnsi="MS Mincho"/>
          <w:szCs w:val="22"/>
          <w:lang w:val="en-US" w:eastAsia="zh-CN"/>
        </w:rPr>
        <w:t>、酸素飽和度</w:t>
      </w:r>
      <w:r w:rsidRPr="000C5E93">
        <w:rPr>
          <w:rFonts w:ascii="MS Mincho" w:eastAsia="MS Mincho" w:hAnsi="MS Mincho"/>
          <w:szCs w:val="22"/>
          <w:lang w:val="en-US"/>
        </w:rPr>
        <w:t>は</w:t>
      </w:r>
      <w:r w:rsidRPr="000C5E93">
        <w:rPr>
          <w:rFonts w:ascii="MS Mincho" w:eastAsia="MS Mincho" w:hAnsi="MS Mincho"/>
          <w:szCs w:val="22"/>
          <w:lang w:val="en-US" w:eastAsia="zh-CN"/>
        </w:rPr>
        <w:t xml:space="preserve"> 76% </w:t>
      </w:r>
      <w:proofErr w:type="spellStart"/>
      <w:r w:rsidRPr="000C5E93">
        <w:rPr>
          <w:rFonts w:ascii="MS Mincho" w:eastAsia="MS Mincho" w:hAnsi="MS Mincho"/>
          <w:szCs w:val="22"/>
          <w:lang w:val="en-US"/>
        </w:rPr>
        <w:t>にしか</w:t>
      </w:r>
      <w:proofErr w:type="spellEnd"/>
      <w:r w:rsidRPr="000C5E93">
        <w:rPr>
          <w:rFonts w:ascii="MS Mincho" w:eastAsia="MS Mincho" w:hAnsi="MS Mincho"/>
          <w:szCs w:val="22"/>
          <w:lang w:val="en-US" w:eastAsia="zh-CN"/>
        </w:rPr>
        <w:t>上昇</w:t>
      </w:r>
      <w:proofErr w:type="spellStart"/>
      <w:r w:rsidRPr="000C5E93">
        <w:rPr>
          <w:rFonts w:ascii="MS Mincho" w:eastAsia="MS Mincho" w:hAnsi="MS Mincho"/>
          <w:szCs w:val="22"/>
          <w:lang w:val="en-US"/>
        </w:rPr>
        <w:t>しません</w:t>
      </w:r>
      <w:proofErr w:type="spellEnd"/>
      <w:r w:rsidRPr="000C5E93">
        <w:rPr>
          <w:rFonts w:ascii="MS Mincho" w:eastAsia="MS Mincho" w:hAnsi="MS Mincho"/>
          <w:szCs w:val="22"/>
          <w:lang w:val="en-US" w:eastAsia="zh-CN"/>
        </w:rPr>
        <w:t>。酸素投与</w:t>
      </w:r>
      <w:r w:rsidRPr="000C5E93">
        <w:rPr>
          <w:rFonts w:ascii="MS Mincho" w:eastAsia="MS Mincho" w:hAnsi="MS Mincho"/>
          <w:szCs w:val="22"/>
          <w:lang w:val="en-US"/>
        </w:rPr>
        <w:t>は</w:t>
      </w:r>
      <w:r w:rsidRPr="000C5E93">
        <w:rPr>
          <w:rFonts w:ascii="MS Mincho" w:eastAsia="MS Mincho" w:hAnsi="MS Mincho"/>
          <w:szCs w:val="22"/>
          <w:lang w:val="en-US" w:eastAsia="zh-CN"/>
        </w:rPr>
        <w:t xml:space="preserve"> CPAP 経由</w:t>
      </w:r>
      <w:r w:rsidRPr="000C5E93">
        <w:rPr>
          <w:rFonts w:ascii="MS Mincho" w:eastAsia="MS Mincho" w:hAnsi="MS Mincho"/>
          <w:szCs w:val="22"/>
          <w:lang w:val="en-US"/>
        </w:rPr>
        <w:t>で</w:t>
      </w:r>
      <w:r w:rsidRPr="000C5E93">
        <w:rPr>
          <w:rFonts w:ascii="MS Mincho" w:eastAsia="MS Mincho" w:hAnsi="MS Mincho"/>
          <w:szCs w:val="22"/>
          <w:lang w:val="en-US" w:eastAsia="zh-CN"/>
        </w:rPr>
        <w:t>行</w:t>
      </w:r>
      <w:proofErr w:type="spellStart"/>
      <w:r w:rsidRPr="000C5E93">
        <w:rPr>
          <w:rFonts w:ascii="MS Mincho" w:eastAsia="MS Mincho" w:hAnsi="MS Mincho"/>
          <w:szCs w:val="22"/>
          <w:lang w:val="en-US"/>
        </w:rPr>
        <w:t>われ</w:t>
      </w:r>
      <w:proofErr w:type="spellEnd"/>
      <w:r w:rsidRPr="000C5E93">
        <w:rPr>
          <w:rFonts w:ascii="MS Mincho" w:eastAsia="MS Mincho" w:hAnsi="MS Mincho"/>
          <w:szCs w:val="22"/>
          <w:lang w:val="en-US" w:eastAsia="zh-CN"/>
        </w:rPr>
        <w:t>、対象範囲</w:t>
      </w:r>
      <w:proofErr w:type="spellStart"/>
      <w:r w:rsidRPr="000C5E93">
        <w:rPr>
          <w:rFonts w:ascii="MS Mincho" w:eastAsia="MS Mincho" w:hAnsi="MS Mincho"/>
          <w:szCs w:val="22"/>
          <w:lang w:val="en-US"/>
        </w:rPr>
        <w:t>まで</w:t>
      </w:r>
      <w:proofErr w:type="spellEnd"/>
      <w:r w:rsidRPr="000C5E93">
        <w:rPr>
          <w:rFonts w:ascii="MS Mincho" w:eastAsia="MS Mincho" w:hAnsi="MS Mincho"/>
          <w:szCs w:val="22"/>
          <w:lang w:val="en-US" w:eastAsia="zh-CN"/>
        </w:rPr>
        <w:t>飽和度</w:t>
      </w:r>
      <w:r w:rsidRPr="000C5E93">
        <w:rPr>
          <w:rFonts w:ascii="MS Mincho" w:eastAsia="MS Mincho" w:hAnsi="MS Mincho"/>
          <w:szCs w:val="22"/>
          <w:lang w:val="en-US"/>
        </w:rPr>
        <w:t>が</w:t>
      </w:r>
      <w:r w:rsidRPr="000C5E93">
        <w:rPr>
          <w:rFonts w:ascii="MS Mincho" w:eastAsia="MS Mincho" w:hAnsi="MS Mincho"/>
          <w:szCs w:val="22"/>
          <w:lang w:val="en-US" w:eastAsia="zh-CN"/>
        </w:rPr>
        <w:t>上昇</w:t>
      </w:r>
      <w:proofErr w:type="spellStart"/>
      <w:r w:rsidRPr="000C5E93">
        <w:rPr>
          <w:rFonts w:ascii="MS Mincho" w:eastAsia="MS Mincho" w:hAnsi="MS Mincho"/>
          <w:szCs w:val="22"/>
          <w:lang w:val="en-US"/>
        </w:rPr>
        <w:t>するよう</w:t>
      </w:r>
      <w:proofErr w:type="spellEnd"/>
      <w:r w:rsidRPr="000C5E93">
        <w:rPr>
          <w:rFonts w:ascii="MS Mincho" w:eastAsia="MS Mincho" w:hAnsi="MS Mincho"/>
          <w:szCs w:val="22"/>
          <w:lang w:val="en-US" w:eastAsia="zh-CN"/>
        </w:rPr>
        <w:t>濃度</w:t>
      </w:r>
      <w:r w:rsidRPr="000C5E93">
        <w:rPr>
          <w:rFonts w:ascii="MS Mincho" w:eastAsia="MS Mincho" w:hAnsi="MS Mincho"/>
          <w:szCs w:val="22"/>
          <w:lang w:val="en-US"/>
        </w:rPr>
        <w:t>を</w:t>
      </w:r>
      <w:r w:rsidRPr="000C5E93">
        <w:rPr>
          <w:rFonts w:ascii="MS Mincho" w:eastAsia="MS Mincho" w:hAnsi="MS Mincho"/>
          <w:szCs w:val="22"/>
          <w:lang w:val="en-US" w:eastAsia="zh-CN"/>
        </w:rPr>
        <w:t xml:space="preserve"> 35% </w:t>
      </w:r>
      <w:r w:rsidRPr="000C5E93">
        <w:rPr>
          <w:rFonts w:ascii="MS Mincho" w:eastAsia="MS Mincho" w:hAnsi="MS Mincho"/>
          <w:szCs w:val="22"/>
          <w:lang w:val="en-US"/>
        </w:rPr>
        <w:t>に</w:t>
      </w:r>
      <w:r w:rsidRPr="000C5E93">
        <w:rPr>
          <w:rFonts w:ascii="MS Mincho" w:eastAsia="MS Mincho" w:hAnsi="MS Mincho"/>
          <w:szCs w:val="22"/>
          <w:lang w:val="en-US" w:eastAsia="zh-CN"/>
        </w:rPr>
        <w:t>設定</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必要</w:t>
      </w:r>
      <w:proofErr w:type="spellStart"/>
      <w:r w:rsidRPr="000C5E93">
        <w:rPr>
          <w:rFonts w:ascii="MS Mincho" w:eastAsia="MS Mincho" w:hAnsi="MS Mincho"/>
          <w:szCs w:val="22"/>
          <w:lang w:val="en-US"/>
        </w:rPr>
        <w:t>があります</w:t>
      </w:r>
      <w:proofErr w:type="spellEnd"/>
      <w:r w:rsidRPr="000C5E93">
        <w:rPr>
          <w:rFonts w:ascii="MS Mincho" w:eastAsia="MS Mincho" w:hAnsi="MS Mincho"/>
          <w:szCs w:val="22"/>
          <w:lang w:val="en-US" w:eastAsia="zh-CN"/>
        </w:rPr>
        <w:t>。</w:t>
      </w:r>
    </w:p>
    <w:p w14:paraId="73379E9A" w14:textId="77777777" w:rsidR="00780646" w:rsidRPr="000C5E93" w:rsidRDefault="00780646" w:rsidP="00780646">
      <w:pPr>
        <w:rPr>
          <w:rFonts w:ascii="MS Mincho" w:eastAsia="MS Mincho" w:hAnsi="MS Mincho"/>
          <w:szCs w:val="22"/>
          <w:lang w:val="en-US" w:eastAsia="zh-CN"/>
        </w:rPr>
      </w:pPr>
      <w:r w:rsidRPr="000C5E93">
        <w:rPr>
          <w:rFonts w:ascii="MS Mincho" w:eastAsia="MS Mincho" w:hAnsi="MS Mincho"/>
          <w:szCs w:val="22"/>
          <w:lang w:val="en-US" w:eastAsia="zh-CN"/>
        </w:rPr>
        <w:t>初期評価中</w:t>
      </w:r>
      <w:proofErr w:type="spellStart"/>
      <w:r w:rsidRPr="000C5E93">
        <w:rPr>
          <w:rFonts w:ascii="MS Mincho" w:eastAsia="MS Mincho" w:hAnsi="MS Mincho"/>
          <w:szCs w:val="22"/>
          <w:lang w:val="en-US"/>
        </w:rPr>
        <w:t>はいつでも</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インストラクターは</w:t>
      </w:r>
      <w:proofErr w:type="spellEnd"/>
      <w:r w:rsidRPr="000C5E93">
        <w:rPr>
          <w:rFonts w:ascii="MS Mincho" w:eastAsia="MS Mincho" w:hAnsi="MS Mincho"/>
          <w:szCs w:val="22"/>
          <w:lang w:val="en-US" w:eastAsia="zh-CN"/>
        </w:rPr>
        <w:t>「適切</w:t>
      </w:r>
      <w:proofErr w:type="spellStart"/>
      <w:r w:rsidRPr="000C5E93">
        <w:rPr>
          <w:rFonts w:ascii="MS Mincho" w:eastAsia="MS Mincho" w:hAnsi="MS Mincho"/>
          <w:szCs w:val="22"/>
          <w:lang w:val="en-US"/>
        </w:rPr>
        <w:t>なタイミングでの</w:t>
      </w:r>
      <w:proofErr w:type="spellEnd"/>
      <w:r w:rsidRPr="000C5E93">
        <w:rPr>
          <w:rFonts w:ascii="MS Mincho" w:eastAsia="MS Mincho" w:hAnsi="MS Mincho"/>
          <w:szCs w:val="22"/>
          <w:lang w:val="en-US" w:eastAsia="zh-CN"/>
        </w:rPr>
        <w:t>治療</w:t>
      </w:r>
      <w:proofErr w:type="spellStart"/>
      <w:r w:rsidRPr="000C5E93">
        <w:rPr>
          <w:rFonts w:ascii="MS Mincho" w:eastAsia="MS Mincho" w:hAnsi="MS Mincho"/>
          <w:szCs w:val="22"/>
          <w:lang w:val="en-US"/>
        </w:rPr>
        <w:t>なし</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のイベントを</w:t>
      </w:r>
      <w:proofErr w:type="spellEnd"/>
      <w:r w:rsidRPr="000C5E93">
        <w:rPr>
          <w:rFonts w:ascii="MS Mincho" w:eastAsia="MS Mincho" w:hAnsi="MS Mincho"/>
          <w:szCs w:val="22"/>
          <w:lang w:val="en-US" w:eastAsia="zh-CN"/>
        </w:rPr>
        <w:t>使用</w:t>
      </w:r>
      <w:proofErr w:type="spellStart"/>
      <w:r w:rsidRPr="000C5E93">
        <w:rPr>
          <w:rFonts w:ascii="MS Mincho" w:eastAsia="MS Mincho" w:hAnsi="MS Mincho"/>
          <w:szCs w:val="22"/>
          <w:lang w:val="en-US"/>
        </w:rPr>
        <w:t>して</w:t>
      </w:r>
      <w:proofErr w:type="spellEnd"/>
      <w:r w:rsidRPr="000C5E93">
        <w:rPr>
          <w:rFonts w:ascii="MS Mincho" w:eastAsia="MS Mincho" w:hAnsi="MS Mincho"/>
          <w:szCs w:val="22"/>
          <w:lang w:val="en-US" w:eastAsia="zh-CN"/>
        </w:rPr>
        <w:t>、参加者</w:t>
      </w:r>
      <w:r w:rsidRPr="000C5E93">
        <w:rPr>
          <w:rFonts w:ascii="MS Mincho" w:eastAsia="MS Mincho" w:hAnsi="MS Mincho"/>
          <w:szCs w:val="22"/>
          <w:lang w:val="en-US"/>
        </w:rPr>
        <w:t>に</w:t>
      </w:r>
      <w:r w:rsidRPr="000C5E93">
        <w:rPr>
          <w:rFonts w:ascii="MS Mincho" w:eastAsia="MS Mincho" w:hAnsi="MS Mincho"/>
          <w:szCs w:val="22"/>
          <w:lang w:val="en-US" w:eastAsia="zh-CN"/>
        </w:rPr>
        <w:t>介入</w:t>
      </w:r>
      <w:proofErr w:type="spellStart"/>
      <w:r w:rsidRPr="000C5E93">
        <w:rPr>
          <w:rFonts w:ascii="MS Mincho" w:eastAsia="MS Mincho" w:hAnsi="MS Mincho"/>
          <w:szCs w:val="22"/>
          <w:lang w:val="en-US"/>
        </w:rPr>
        <w:t>するよう</w:t>
      </w:r>
      <w:proofErr w:type="spellEnd"/>
      <w:r w:rsidRPr="000C5E93">
        <w:rPr>
          <w:rFonts w:ascii="MS Mincho" w:eastAsia="MS Mincho" w:hAnsi="MS Mincho"/>
          <w:szCs w:val="22"/>
          <w:lang w:val="en-US" w:eastAsia="zh-CN"/>
        </w:rPr>
        <w:t>指示</w:t>
      </w:r>
      <w:proofErr w:type="spellStart"/>
      <w:r w:rsidRPr="000C5E93">
        <w:rPr>
          <w:rFonts w:ascii="MS Mincho" w:eastAsia="MS Mincho" w:hAnsi="MS Mincho"/>
          <w:szCs w:val="22"/>
          <w:lang w:val="en-US"/>
        </w:rPr>
        <w:t>することができます</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このイベントでは</w:t>
      </w:r>
      <w:proofErr w:type="spellEnd"/>
      <w:r w:rsidRPr="000C5E93">
        <w:rPr>
          <w:rFonts w:ascii="MS Mincho" w:eastAsia="MS Mincho" w:hAnsi="MS Mincho"/>
          <w:szCs w:val="22"/>
          <w:lang w:val="en-US" w:eastAsia="zh-CN"/>
        </w:rPr>
        <w:t>、必要</w:t>
      </w:r>
      <w:proofErr w:type="spellStart"/>
      <w:r w:rsidRPr="000C5E93">
        <w:rPr>
          <w:rFonts w:ascii="MS Mincho" w:eastAsia="MS Mincho" w:hAnsi="MS Mincho"/>
          <w:szCs w:val="22"/>
          <w:lang w:val="en-US"/>
        </w:rPr>
        <w:t>とされる</w:t>
      </w:r>
      <w:proofErr w:type="spellEnd"/>
      <w:r w:rsidRPr="000C5E93">
        <w:rPr>
          <w:rFonts w:ascii="MS Mincho" w:eastAsia="MS Mincho" w:hAnsi="MS Mincho"/>
          <w:szCs w:val="22"/>
          <w:lang w:val="en-US" w:eastAsia="zh-CN"/>
        </w:rPr>
        <w:t>介入</w:t>
      </w:r>
      <w:r w:rsidRPr="000C5E93">
        <w:rPr>
          <w:rFonts w:ascii="MS Mincho" w:eastAsia="MS Mincho" w:hAnsi="MS Mincho"/>
          <w:szCs w:val="22"/>
          <w:lang w:val="en-US"/>
        </w:rPr>
        <w:t>が</w:t>
      </w:r>
      <w:r w:rsidRPr="000C5E93">
        <w:rPr>
          <w:rFonts w:ascii="MS Mincho" w:eastAsia="MS Mincho" w:hAnsi="MS Mincho"/>
          <w:szCs w:val="22"/>
          <w:lang w:val="en-US" w:eastAsia="zh-CN"/>
        </w:rPr>
        <w:t>実施</w:t>
      </w:r>
      <w:proofErr w:type="spellStart"/>
      <w:r w:rsidRPr="000C5E93">
        <w:rPr>
          <w:rFonts w:ascii="MS Mincho" w:eastAsia="MS Mincho" w:hAnsi="MS Mincho"/>
          <w:szCs w:val="22"/>
          <w:lang w:val="en-US"/>
        </w:rPr>
        <w:t>されるまで</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バイタルサインが</w:t>
      </w:r>
      <w:proofErr w:type="spellEnd"/>
      <w:r w:rsidRPr="000C5E93">
        <w:rPr>
          <w:rFonts w:ascii="MS Mincho" w:eastAsia="MS Mincho" w:hAnsi="MS Mincho"/>
          <w:szCs w:val="22"/>
          <w:lang w:val="en-US" w:eastAsia="zh-CN"/>
        </w:rPr>
        <w:t>悪化傾向</w:t>
      </w:r>
      <w:proofErr w:type="spellStart"/>
      <w:r w:rsidRPr="000C5E93">
        <w:rPr>
          <w:rFonts w:ascii="MS Mincho" w:eastAsia="MS Mincho" w:hAnsi="MS Mincho"/>
          <w:szCs w:val="22"/>
          <w:lang w:val="en-US"/>
        </w:rPr>
        <w:t>をたどります</w:t>
      </w:r>
      <w:proofErr w:type="spellEnd"/>
      <w:r w:rsidRPr="000C5E93">
        <w:rPr>
          <w:rFonts w:ascii="MS Mincho" w:eastAsia="MS Mincho" w:hAnsi="MS Mincho"/>
          <w:szCs w:val="22"/>
          <w:lang w:val="en-US" w:eastAsia="zh-CN"/>
        </w:rPr>
        <w:t>。</w:t>
      </w:r>
    </w:p>
    <w:p w14:paraId="42F5B9D9" w14:textId="72CCADD5" w:rsidR="00803234" w:rsidRPr="000C5E93" w:rsidRDefault="00803234" w:rsidP="00A12396">
      <w:pPr>
        <w:rPr>
          <w:rFonts w:ascii="MS Mincho" w:eastAsia="MS Mincho" w:hAnsi="MS Mincho"/>
          <w:szCs w:val="22"/>
          <w:lang w:val="en-US"/>
        </w:rPr>
      </w:pPr>
      <w:r w:rsidRPr="000C5E93">
        <w:rPr>
          <w:rFonts w:ascii="MS Mincho" w:eastAsia="MS Mincho" w:hAnsi="MS Mincho"/>
          <w:b/>
          <w:szCs w:val="22"/>
          <w:lang w:val="en-US"/>
        </w:rPr>
        <w:t xml:space="preserve">注: </w:t>
      </w:r>
      <w:proofErr w:type="spellStart"/>
      <w:r w:rsidRPr="000C5E93">
        <w:rPr>
          <w:rFonts w:ascii="MS Mincho" w:eastAsia="MS Mincho" w:hAnsi="MS Mincho"/>
          <w:szCs w:val="22"/>
          <w:lang w:val="en-US"/>
        </w:rPr>
        <w:t>施設に</w:t>
      </w:r>
      <w:proofErr w:type="spellEnd"/>
      <w:r w:rsidRPr="000C5E93">
        <w:rPr>
          <w:rFonts w:ascii="MS Mincho" w:eastAsia="MS Mincho" w:hAnsi="MS Mincho"/>
          <w:szCs w:val="22"/>
          <w:lang w:val="en-US"/>
        </w:rPr>
        <w:t xml:space="preserve"> CPAP </w:t>
      </w:r>
      <w:proofErr w:type="spellStart"/>
      <w:r w:rsidRPr="000C5E93">
        <w:rPr>
          <w:rFonts w:ascii="MS Mincho" w:eastAsia="MS Mincho" w:hAnsi="MS Mincho"/>
          <w:szCs w:val="22"/>
          <w:lang w:val="en-US"/>
        </w:rPr>
        <w:t>の機器がない場合は、シンプルマスクを新生児の口の上に軽く当てます</w:t>
      </w:r>
      <w:proofErr w:type="spellEnd"/>
      <w:r w:rsidRPr="000C5E93">
        <w:rPr>
          <w:rFonts w:ascii="MS Mincho" w:eastAsia="MS Mincho" w:hAnsi="MS Mincho"/>
          <w:szCs w:val="22"/>
          <w:lang w:val="en-US"/>
        </w:rPr>
        <w:t>。</w:t>
      </w:r>
    </w:p>
    <w:p w14:paraId="7DD57913" w14:textId="2E08081F" w:rsidR="00A12396" w:rsidRPr="000C5E93" w:rsidRDefault="00A12396" w:rsidP="00A12396">
      <w:pPr>
        <w:pStyle w:val="2"/>
        <w:rPr>
          <w:rFonts w:ascii="MS Mincho" w:eastAsia="MS Mincho" w:hAnsi="MS Mincho"/>
          <w:sz w:val="22"/>
          <w:szCs w:val="22"/>
          <w:lang w:val="en-US" w:eastAsia="zh-CN"/>
        </w:rPr>
      </w:pPr>
      <w:proofErr w:type="spellStart"/>
      <w:r w:rsidRPr="000C5E93">
        <w:rPr>
          <w:rFonts w:ascii="MS Mincho" w:eastAsia="MS Mincho" w:hAnsi="MS Mincho"/>
          <w:sz w:val="22"/>
          <w:szCs w:val="22"/>
          <w:lang w:val="en-US"/>
        </w:rPr>
        <w:t>ディブリーフィング</w:t>
      </w:r>
      <w:proofErr w:type="spellEnd"/>
    </w:p>
    <w:p w14:paraId="7BDBF82C" w14:textId="77777777" w:rsidR="00721AD8" w:rsidRPr="000C5E93" w:rsidRDefault="00721AD8" w:rsidP="00A63879">
      <w:pPr>
        <w:rPr>
          <w:rFonts w:ascii="MS Mincho" w:eastAsia="MS Mincho" w:hAnsi="MS Mincho"/>
          <w:lang w:eastAsia="zh-CN"/>
        </w:rPr>
      </w:pPr>
      <w:proofErr w:type="spellStart"/>
      <w:r w:rsidRPr="000C5E93">
        <w:rPr>
          <w:rFonts w:ascii="MS Mincho" w:eastAsia="MS Mincho" w:hAnsi="MS Mincho"/>
          <w:lang w:val="en-US"/>
        </w:rPr>
        <w:t>シミュレーションが</w:t>
      </w:r>
      <w:proofErr w:type="spellEnd"/>
      <w:r w:rsidRPr="000C5E93">
        <w:rPr>
          <w:rFonts w:ascii="MS Mincho" w:eastAsia="MS Mincho" w:hAnsi="MS Mincho"/>
          <w:lang w:val="en-US" w:eastAsia="zh-CN"/>
        </w:rPr>
        <w:t>終了</w:t>
      </w:r>
      <w:proofErr w:type="spellStart"/>
      <w:r w:rsidRPr="000C5E93">
        <w:rPr>
          <w:rFonts w:ascii="MS Mincho" w:eastAsia="MS Mincho" w:hAnsi="MS Mincho"/>
          <w:lang w:val="en-US"/>
        </w:rPr>
        <w:t>したら</w:t>
      </w:r>
      <w:proofErr w:type="spellEnd"/>
      <w:r w:rsidRPr="000C5E93">
        <w:rPr>
          <w:rFonts w:ascii="MS Mincho" w:eastAsia="MS Mincho" w:hAnsi="MS Mincho"/>
          <w:lang w:val="en-US" w:eastAsia="zh-CN"/>
        </w:rPr>
        <w:t>、</w:t>
      </w:r>
      <w:proofErr w:type="spellStart"/>
      <w:r w:rsidRPr="000C5E93">
        <w:rPr>
          <w:rFonts w:ascii="MS Mincho" w:eastAsia="MS Mincho" w:hAnsi="MS Mincho"/>
          <w:lang w:val="en-US"/>
        </w:rPr>
        <w:t>ファシリテータ</w:t>
      </w:r>
      <w:proofErr w:type="spellEnd"/>
      <w:r w:rsidRPr="000C5E93">
        <w:rPr>
          <w:rFonts w:ascii="MS Mincho" w:eastAsia="MS Mincho" w:hAnsi="MS Mincho"/>
          <w:lang w:val="en-US"/>
        </w:rPr>
        <w:t>ー</w:t>
      </w:r>
      <w:r w:rsidRPr="000C5E93">
        <w:rPr>
          <w:rFonts w:ascii="MS Mincho" w:eastAsia="MS Mincho" w:hAnsi="MS Mincho"/>
          <w:lang w:val="en-US" w:eastAsia="zh-CN"/>
        </w:rPr>
        <w:t>主導</w:t>
      </w:r>
      <w:proofErr w:type="spellStart"/>
      <w:r w:rsidRPr="000C5E93">
        <w:rPr>
          <w:rFonts w:ascii="MS Mincho" w:eastAsia="MS Mincho" w:hAnsi="MS Mincho"/>
          <w:lang w:val="en-US"/>
        </w:rPr>
        <w:t>のディブリーフィングを</w:t>
      </w:r>
      <w:proofErr w:type="spellEnd"/>
      <w:r w:rsidRPr="000C5E93">
        <w:rPr>
          <w:rFonts w:ascii="MS Mincho" w:eastAsia="MS Mincho" w:hAnsi="MS Mincho"/>
          <w:lang w:val="en-US" w:eastAsia="zh-CN"/>
        </w:rPr>
        <w:t>実施</w:t>
      </w:r>
      <w:proofErr w:type="spellStart"/>
      <w:r w:rsidRPr="000C5E93">
        <w:rPr>
          <w:rFonts w:ascii="MS Mincho" w:eastAsia="MS Mincho" w:hAnsi="MS Mincho"/>
          <w:lang w:val="en-US"/>
        </w:rPr>
        <w:t>して</w:t>
      </w:r>
      <w:proofErr w:type="spellEnd"/>
      <w:r w:rsidRPr="000C5E93">
        <w:rPr>
          <w:rFonts w:ascii="MS Mincho" w:eastAsia="MS Mincho" w:hAnsi="MS Mincho"/>
          <w:lang w:val="en-US" w:eastAsia="zh-CN"/>
        </w:rPr>
        <w:t>学習目的</w:t>
      </w:r>
      <w:r w:rsidRPr="000C5E93">
        <w:rPr>
          <w:rFonts w:ascii="MS Mincho" w:eastAsia="MS Mincho" w:hAnsi="MS Mincho"/>
          <w:lang w:val="en-US"/>
        </w:rPr>
        <w:t>に</w:t>
      </w:r>
      <w:r w:rsidRPr="000C5E93">
        <w:rPr>
          <w:rFonts w:ascii="MS Mincho" w:eastAsia="MS Mincho" w:hAnsi="MS Mincho"/>
          <w:lang w:val="en-US" w:eastAsia="zh-CN"/>
        </w:rPr>
        <w:t>関連</w:t>
      </w:r>
      <w:proofErr w:type="spellStart"/>
      <w:r w:rsidRPr="000C5E93">
        <w:rPr>
          <w:rFonts w:ascii="MS Mincho" w:eastAsia="MS Mincho" w:hAnsi="MS Mincho"/>
          <w:lang w:val="en-US"/>
        </w:rPr>
        <w:t>するトピックについて</w:t>
      </w:r>
      <w:proofErr w:type="spellEnd"/>
      <w:r w:rsidRPr="000C5E93">
        <w:rPr>
          <w:rFonts w:ascii="MS Mincho" w:eastAsia="MS Mincho" w:hAnsi="MS Mincho"/>
          <w:lang w:val="en-US" w:eastAsia="zh-CN"/>
        </w:rPr>
        <w:t>考察</w:t>
      </w:r>
      <w:proofErr w:type="spellStart"/>
      <w:r w:rsidRPr="000C5E93">
        <w:rPr>
          <w:rFonts w:ascii="MS Mincho" w:eastAsia="MS Mincho" w:hAnsi="MS Mincho"/>
          <w:lang w:val="en-US"/>
        </w:rPr>
        <w:t>することが</w:t>
      </w:r>
      <w:proofErr w:type="spellEnd"/>
      <w:r w:rsidRPr="000C5E93">
        <w:rPr>
          <w:rFonts w:ascii="MS Mincho" w:eastAsia="MS Mincho" w:hAnsi="MS Mincho"/>
          <w:lang w:val="en-US" w:eastAsia="zh-CN"/>
        </w:rPr>
        <w:t>推奨</w:t>
      </w:r>
      <w:proofErr w:type="spellStart"/>
      <w:r w:rsidRPr="000C5E93">
        <w:rPr>
          <w:rFonts w:ascii="MS Mincho" w:eastAsia="MS Mincho" w:hAnsi="MS Mincho"/>
          <w:lang w:val="en-US"/>
        </w:rPr>
        <w:t>されます</w:t>
      </w:r>
      <w:proofErr w:type="spellEnd"/>
      <w:r w:rsidRPr="000C5E93">
        <w:rPr>
          <w:rFonts w:ascii="MS Mincho" w:eastAsia="MS Mincho" w:hAnsi="MS Mincho"/>
          <w:lang w:val="en-US" w:eastAsia="zh-CN"/>
        </w:rPr>
        <w:t>。</w:t>
      </w:r>
      <w:proofErr w:type="spellStart"/>
      <w:r w:rsidRPr="000C5E93">
        <w:rPr>
          <w:rFonts w:ascii="MS Mincho" w:eastAsia="MS Mincho" w:hAnsi="MS Mincho"/>
          <w:lang w:val="en-US"/>
        </w:rPr>
        <w:t>ディブリーフィング</w:t>
      </w:r>
      <w:proofErr w:type="spellEnd"/>
      <w:r w:rsidRPr="000C5E93">
        <w:rPr>
          <w:rFonts w:ascii="MS Mincho" w:eastAsia="MS Mincho" w:hAnsi="MS Mincho"/>
          <w:lang w:val="en-US" w:eastAsia="zh-CN"/>
        </w:rPr>
        <w:t>時</w:t>
      </w:r>
      <w:r w:rsidRPr="000C5E93">
        <w:rPr>
          <w:rFonts w:ascii="MS Mincho" w:eastAsia="MS Mincho" w:hAnsi="MS Mincho"/>
          <w:lang w:val="en-US"/>
        </w:rPr>
        <w:t>の</w:t>
      </w:r>
      <w:r w:rsidRPr="000C5E93">
        <w:rPr>
          <w:rFonts w:ascii="MS Mincho" w:eastAsia="MS Mincho" w:hAnsi="MS Mincho"/>
          <w:lang w:val="en-US" w:eastAsia="zh-CN"/>
        </w:rPr>
        <w:t>質問例</w:t>
      </w:r>
      <w:proofErr w:type="spellStart"/>
      <w:r w:rsidRPr="000C5E93">
        <w:rPr>
          <w:rFonts w:ascii="MS Mincho" w:eastAsia="MS Mincho" w:hAnsi="MS Mincho"/>
          <w:lang w:val="en-US"/>
        </w:rPr>
        <w:t>に</w:t>
      </w:r>
      <w:r w:rsidRPr="000C5E93">
        <w:rPr>
          <w:rFonts w:ascii="MS Mincho" w:eastAsia="MS Mincho" w:hAnsi="MS Mincho"/>
          <w:lang w:val="en-US"/>
        </w:rPr>
        <w:lastRenderedPageBreak/>
        <w:t>ついては</w:t>
      </w:r>
      <w:proofErr w:type="spellEnd"/>
      <w:r w:rsidRPr="000C5E93">
        <w:rPr>
          <w:rFonts w:ascii="MS Mincho" w:eastAsia="MS Mincho" w:hAnsi="MS Mincho"/>
          <w:lang w:val="en-US" w:eastAsia="zh-CN"/>
        </w:rPr>
        <w:t xml:space="preserve"> Session Viewer </w:t>
      </w:r>
      <w:proofErr w:type="spellStart"/>
      <w:r w:rsidRPr="000C5E93">
        <w:rPr>
          <w:rFonts w:ascii="MS Mincho" w:eastAsia="MS Mincho" w:hAnsi="MS Mincho"/>
          <w:lang w:val="en-US"/>
        </w:rPr>
        <w:t>のイベントログをご</w:t>
      </w:r>
      <w:proofErr w:type="spellEnd"/>
      <w:r w:rsidRPr="000C5E93">
        <w:rPr>
          <w:rFonts w:ascii="MS Mincho" w:eastAsia="MS Mincho" w:hAnsi="MS Mincho"/>
          <w:lang w:val="en-US" w:eastAsia="zh-CN"/>
        </w:rPr>
        <w:t>覧</w:t>
      </w:r>
      <w:proofErr w:type="spellStart"/>
      <w:r w:rsidRPr="000C5E93">
        <w:rPr>
          <w:rFonts w:ascii="MS Mincho" w:eastAsia="MS Mincho" w:hAnsi="MS Mincho"/>
          <w:lang w:val="en-US"/>
        </w:rPr>
        <w:t>ください</w:t>
      </w:r>
      <w:proofErr w:type="spellEnd"/>
      <w:r w:rsidRPr="000C5E93">
        <w:rPr>
          <w:rFonts w:ascii="MS Mincho" w:eastAsia="MS Mincho" w:hAnsi="MS Mincho"/>
          <w:lang w:val="en-US" w:eastAsia="zh-CN"/>
        </w:rPr>
        <w:t>。</w:t>
      </w:r>
      <w:r w:rsidRPr="000C5E93">
        <w:rPr>
          <w:rFonts w:ascii="MS Mincho" w:eastAsia="MS Mincho" w:hAnsi="MS Mincho"/>
          <w:lang w:eastAsia="zh-CN"/>
        </w:rPr>
        <w:t>考</w:t>
      </w:r>
      <w:proofErr w:type="spellStart"/>
      <w:r w:rsidRPr="000C5E93">
        <w:rPr>
          <w:rFonts w:ascii="MS Mincho" w:eastAsia="MS Mincho" w:hAnsi="MS Mincho"/>
        </w:rPr>
        <w:t>えられる</w:t>
      </w:r>
      <w:proofErr w:type="spellEnd"/>
      <w:r w:rsidRPr="000C5E93">
        <w:rPr>
          <w:rFonts w:ascii="MS Mincho" w:eastAsia="MS Mincho" w:hAnsi="MS Mincho"/>
          <w:lang w:eastAsia="zh-CN"/>
        </w:rPr>
        <w:t>討議</w:t>
      </w:r>
      <w:r w:rsidRPr="000C5E93">
        <w:rPr>
          <w:rFonts w:ascii="MS Mincho" w:eastAsia="MS Mincho" w:hAnsi="MS Mincho"/>
        </w:rPr>
        <w:t>の</w:t>
      </w:r>
      <w:r w:rsidRPr="000C5E93">
        <w:rPr>
          <w:rFonts w:ascii="MS Mincho" w:eastAsia="MS Mincho" w:hAnsi="MS Mincho"/>
          <w:lang w:eastAsia="zh-CN"/>
        </w:rPr>
        <w:t>主要</w:t>
      </w:r>
      <w:proofErr w:type="spellStart"/>
      <w:r w:rsidRPr="000C5E93">
        <w:rPr>
          <w:rFonts w:ascii="MS Mincho" w:eastAsia="MS Mincho" w:hAnsi="MS Mincho"/>
        </w:rPr>
        <w:t>ポイントは</w:t>
      </w:r>
      <w:proofErr w:type="spellEnd"/>
      <w:r w:rsidRPr="000C5E93">
        <w:rPr>
          <w:rFonts w:ascii="MS Mincho" w:eastAsia="MS Mincho" w:hAnsi="MS Mincho"/>
          <w:lang w:eastAsia="zh-CN"/>
        </w:rPr>
        <w:t>次</w:t>
      </w:r>
      <w:r w:rsidRPr="000C5E93">
        <w:rPr>
          <w:rFonts w:ascii="MS Mincho" w:eastAsia="MS Mincho" w:hAnsi="MS Mincho"/>
        </w:rPr>
        <w:t>の</w:t>
      </w:r>
      <w:r w:rsidRPr="000C5E93">
        <w:rPr>
          <w:rFonts w:ascii="MS Mincho" w:eastAsia="MS Mincho" w:hAnsi="MS Mincho"/>
          <w:lang w:eastAsia="zh-CN"/>
        </w:rPr>
        <w:t>通</w:t>
      </w:r>
      <w:proofErr w:type="spellStart"/>
      <w:r w:rsidRPr="000C5E93">
        <w:rPr>
          <w:rFonts w:ascii="MS Mincho" w:eastAsia="MS Mincho" w:hAnsi="MS Mincho"/>
        </w:rPr>
        <w:t>りです</w:t>
      </w:r>
      <w:proofErr w:type="spellEnd"/>
      <w:r w:rsidRPr="000C5E93">
        <w:rPr>
          <w:rFonts w:ascii="MS Mincho" w:eastAsia="MS Mincho" w:hAnsi="MS Mincho"/>
          <w:lang w:eastAsia="zh-CN"/>
        </w:rPr>
        <w:t>:</w:t>
      </w:r>
    </w:p>
    <w:p w14:paraId="62892362" w14:textId="426C3EAB" w:rsidR="00222A21" w:rsidRPr="000C5E93" w:rsidRDefault="00222A21" w:rsidP="00222A21">
      <w:pPr>
        <w:pStyle w:val="a3"/>
        <w:numPr>
          <w:ilvl w:val="0"/>
          <w:numId w:val="1"/>
        </w:numPr>
        <w:rPr>
          <w:rFonts w:ascii="MS Mincho" w:eastAsia="MS Mincho" w:hAnsi="MS Mincho"/>
          <w:szCs w:val="22"/>
        </w:rPr>
      </w:pPr>
      <w:proofErr w:type="spellStart"/>
      <w:r w:rsidRPr="000C5E93">
        <w:rPr>
          <w:rFonts w:ascii="MS Mincho" w:eastAsia="MS Mincho" w:hAnsi="MS Mincho"/>
          <w:szCs w:val="22"/>
          <w:lang w:val="en-US"/>
        </w:rPr>
        <w:t>直接的な介入に費やした時間</w:t>
      </w:r>
      <w:proofErr w:type="spellEnd"/>
    </w:p>
    <w:p w14:paraId="421F55DF" w14:textId="60B6D5CE" w:rsidR="00222A21" w:rsidRPr="000C5E93" w:rsidRDefault="00222A21" w:rsidP="00222A21">
      <w:pPr>
        <w:pStyle w:val="a3"/>
        <w:numPr>
          <w:ilvl w:val="0"/>
          <w:numId w:val="1"/>
        </w:numPr>
        <w:rPr>
          <w:rFonts w:ascii="MS Mincho" w:eastAsia="MS Mincho" w:hAnsi="MS Mincho"/>
          <w:szCs w:val="22"/>
          <w:lang w:val="en-US"/>
        </w:rPr>
      </w:pPr>
      <w:proofErr w:type="spellStart"/>
      <w:r w:rsidRPr="000C5E93">
        <w:rPr>
          <w:rFonts w:ascii="MS Mincho" w:eastAsia="MS Mincho" w:hAnsi="MS Mincho"/>
          <w:szCs w:val="22"/>
          <w:lang w:val="en-US"/>
        </w:rPr>
        <w:t>さまざまな酸素投与の方法</w:t>
      </w:r>
      <w:proofErr w:type="spellEnd"/>
    </w:p>
    <w:p w14:paraId="39A09E41" w14:textId="33D20A7E" w:rsidR="009A020E" w:rsidRPr="000C5E93" w:rsidRDefault="00222A21">
      <w:pPr>
        <w:pStyle w:val="a3"/>
        <w:numPr>
          <w:ilvl w:val="0"/>
          <w:numId w:val="1"/>
        </w:numPr>
        <w:rPr>
          <w:rFonts w:ascii="MS Mincho" w:eastAsia="MS Mincho" w:hAnsi="MS Mincho"/>
          <w:szCs w:val="22"/>
          <w:lang w:eastAsia="zh-CN"/>
        </w:rPr>
      </w:pPr>
      <w:r w:rsidRPr="000C5E93">
        <w:rPr>
          <w:rFonts w:ascii="MS Mincho" w:eastAsia="MS Mincho" w:hAnsi="MS Mincho"/>
          <w:szCs w:val="22"/>
          <w:lang w:eastAsia="zh-CN"/>
        </w:rPr>
        <w:t>酸素濃度</w:t>
      </w:r>
      <w:r w:rsidRPr="000C5E93">
        <w:rPr>
          <w:rFonts w:ascii="MS Mincho" w:eastAsia="MS Mincho" w:hAnsi="MS Mincho"/>
          <w:szCs w:val="22"/>
        </w:rPr>
        <w:t>を</w:t>
      </w:r>
      <w:r w:rsidRPr="000C5E93">
        <w:rPr>
          <w:rFonts w:ascii="MS Mincho" w:eastAsia="MS Mincho" w:hAnsi="MS Mincho"/>
          <w:szCs w:val="22"/>
          <w:lang w:eastAsia="zh-CN"/>
        </w:rPr>
        <w:t>漸増</w:t>
      </w:r>
      <w:proofErr w:type="spellStart"/>
      <w:r w:rsidRPr="000C5E93">
        <w:rPr>
          <w:rFonts w:ascii="MS Mincho" w:eastAsia="MS Mincho" w:hAnsi="MS Mincho"/>
          <w:szCs w:val="22"/>
        </w:rPr>
        <w:t>する</w:t>
      </w:r>
      <w:proofErr w:type="spellEnd"/>
      <w:r w:rsidRPr="000C5E93">
        <w:rPr>
          <w:rFonts w:ascii="MS Mincho" w:eastAsia="MS Mincho" w:hAnsi="MS Mincho"/>
          <w:szCs w:val="22"/>
          <w:lang w:eastAsia="zh-CN"/>
        </w:rPr>
        <w:t>場合</w:t>
      </w:r>
      <w:r w:rsidRPr="000C5E93">
        <w:rPr>
          <w:rFonts w:ascii="MS Mincho" w:eastAsia="MS Mincho" w:hAnsi="MS Mincho"/>
          <w:szCs w:val="22"/>
        </w:rPr>
        <w:t>の</w:t>
      </w:r>
      <w:r w:rsidRPr="000C5E93">
        <w:rPr>
          <w:rFonts w:ascii="MS Mincho" w:eastAsia="MS Mincho" w:hAnsi="MS Mincho"/>
          <w:szCs w:val="22"/>
          <w:lang w:eastAsia="zh-CN"/>
        </w:rPr>
        <w:t>正当性</w:t>
      </w:r>
    </w:p>
    <w:p w14:paraId="0A258846" w14:textId="1702E0FF" w:rsidR="005E449D" w:rsidRPr="000C5E93" w:rsidRDefault="005E449D" w:rsidP="007F54AA">
      <w:pPr>
        <w:pStyle w:val="2"/>
        <w:rPr>
          <w:rFonts w:ascii="MS Mincho" w:eastAsia="MS Mincho" w:hAnsi="MS Mincho"/>
          <w:sz w:val="22"/>
          <w:szCs w:val="22"/>
        </w:rPr>
      </w:pPr>
      <w:proofErr w:type="spellStart"/>
      <w:r w:rsidRPr="000C5E93">
        <w:rPr>
          <w:rFonts w:ascii="MS Mincho" w:eastAsia="MS Mincho" w:hAnsi="MS Mincho"/>
          <w:sz w:val="22"/>
          <w:szCs w:val="22"/>
        </w:rPr>
        <w:t>参考文献</w:t>
      </w:r>
      <w:proofErr w:type="spellEnd"/>
    </w:p>
    <w:p w14:paraId="647E61F0" w14:textId="1CFE75EA" w:rsidR="005E449D" w:rsidRPr="000C5E93" w:rsidRDefault="00832330" w:rsidP="00C1088D">
      <w:pPr>
        <w:spacing w:after="240"/>
        <w:rPr>
          <w:rFonts w:ascii="MS Mincho" w:eastAsia="MS Mincho" w:hAnsi="MS Mincho"/>
          <w:szCs w:val="22"/>
        </w:rPr>
      </w:pPr>
      <w:r w:rsidRPr="000C5E93">
        <w:rPr>
          <w:rFonts w:ascii="MS Mincho" w:eastAsia="MS Mincho" w:hAnsi="MS Mincho"/>
          <w:szCs w:val="22"/>
        </w:rPr>
        <w:t xml:space="preserve">Wyllie J, Perlman JM, Kattwinkel J, Wyckoff MH, Aziz K, Guinsburg R, Kim H-S, Liley HG, Mildenhall L, Simon WM, Szyld E, Tamura M, Velaphi S, on behalf of the Neonatal Resuscitation Chapter Collaborators.Part 7: Neonatal resuscitation: 2015 International Consensus on Cardiopulmonary Resuscitation and Emergency Cardiovascular Care Science With Treatment Recommendations. </w:t>
      </w:r>
      <w:r w:rsidRPr="000C5E93">
        <w:rPr>
          <w:rFonts w:ascii="MS Mincho" w:eastAsia="MS Mincho" w:hAnsi="MS Mincho"/>
          <w:i/>
          <w:szCs w:val="22"/>
        </w:rPr>
        <w:t>Resuscitation</w:t>
      </w:r>
      <w:r w:rsidRPr="000C5E93">
        <w:rPr>
          <w:rFonts w:ascii="MS Mincho" w:eastAsia="MS Mincho" w:hAnsi="MS Mincho"/>
          <w:szCs w:val="22"/>
        </w:rPr>
        <w:t xml:space="preserve"> 2015;95:e169–e201, at </w:t>
      </w:r>
      <w:r w:rsidR="00001416" w:rsidRPr="000C5E93">
        <w:rPr>
          <w:rStyle w:val="af"/>
          <w:rFonts w:ascii="MS Mincho" w:eastAsia="MS Mincho" w:hAnsi="MS Mincho"/>
          <w:szCs w:val="22"/>
        </w:rPr>
        <w:fldChar w:fldCharType="begin"/>
      </w:r>
      <w:r w:rsidR="00001416" w:rsidRPr="000C5E93">
        <w:rPr>
          <w:rStyle w:val="af"/>
          <w:rFonts w:ascii="MS Mincho" w:eastAsia="MS Mincho" w:hAnsi="MS Mincho"/>
          <w:szCs w:val="22"/>
        </w:rPr>
        <w:instrText xml:space="preserve"> HYPERLINK "https://www.resuscitationjournal.com/article/S0300-9572(15)00366-4/fulltext" </w:instrText>
      </w:r>
      <w:r w:rsidR="00001416" w:rsidRPr="000C5E93">
        <w:rPr>
          <w:rStyle w:val="af"/>
          <w:rFonts w:ascii="MS Mincho" w:eastAsia="MS Mincho" w:hAnsi="MS Mincho"/>
          <w:szCs w:val="22"/>
        </w:rPr>
        <w:fldChar w:fldCharType="separate"/>
      </w:r>
      <w:r w:rsidR="00817C94" w:rsidRPr="000C5E93">
        <w:rPr>
          <w:rStyle w:val="af"/>
          <w:rFonts w:ascii="MS Mincho" w:eastAsia="MS Mincho" w:hAnsi="MS Mincho"/>
          <w:szCs w:val="22"/>
        </w:rPr>
        <w:t>https://www.resuscitationjournal.com/article/S0300-9572(15)00366-4/fulltext</w:t>
      </w:r>
      <w:r w:rsidR="00001416" w:rsidRPr="000C5E93">
        <w:rPr>
          <w:rStyle w:val="af"/>
          <w:rFonts w:ascii="MS Mincho" w:eastAsia="MS Mincho" w:hAnsi="MS Mincho"/>
          <w:szCs w:val="22"/>
        </w:rPr>
        <w:fldChar w:fldCharType="end"/>
      </w:r>
      <w:r w:rsidRPr="000C5E93">
        <w:rPr>
          <w:rFonts w:ascii="MS Mincho" w:eastAsia="MS Mincho" w:hAnsi="MS Mincho"/>
          <w:szCs w:val="22"/>
        </w:rPr>
        <w:t xml:space="preserve"> </w:t>
      </w:r>
    </w:p>
    <w:p w14:paraId="75928F3A" w14:textId="4062C32B" w:rsidR="007F54AA" w:rsidRPr="000C5E93" w:rsidRDefault="00817C94" w:rsidP="00276856">
      <w:pPr>
        <w:pStyle w:val="1"/>
        <w:rPr>
          <w:rFonts w:ascii="MS Mincho" w:eastAsia="MS Mincho" w:hAnsi="MS Mincho"/>
        </w:rPr>
      </w:pPr>
      <w:proofErr w:type="spellStart"/>
      <w:r w:rsidRPr="000C5E93">
        <w:rPr>
          <w:rFonts w:ascii="MS Mincho" w:eastAsia="MS Mincho" w:hAnsi="MS Mincho"/>
        </w:rPr>
        <w:t>セットアップおよび準備</w:t>
      </w:r>
      <w:proofErr w:type="spellEnd"/>
    </w:p>
    <w:p w14:paraId="128DAA59" w14:textId="5983759C" w:rsidR="00387A50" w:rsidRPr="000C5E93" w:rsidRDefault="00276856" w:rsidP="00276856">
      <w:pPr>
        <w:pStyle w:val="2"/>
        <w:rPr>
          <w:rFonts w:ascii="MS Mincho" w:eastAsia="MS Mincho" w:hAnsi="MS Mincho"/>
          <w:sz w:val="22"/>
          <w:szCs w:val="22"/>
        </w:rPr>
        <w:sectPr w:rsidR="00387A50" w:rsidRPr="000C5E93">
          <w:headerReference w:type="default" r:id="rId8"/>
          <w:footerReference w:type="default" r:id="rId9"/>
          <w:pgSz w:w="11906" w:h="16838"/>
          <w:pgMar w:top="1701" w:right="1134" w:bottom="1701" w:left="1134" w:header="708" w:footer="708" w:gutter="0"/>
          <w:cols w:space="708"/>
          <w:docGrid w:linePitch="360"/>
        </w:sectPr>
      </w:pPr>
      <w:proofErr w:type="spellStart"/>
      <w:r w:rsidRPr="000C5E93">
        <w:rPr>
          <w:rFonts w:ascii="MS Mincho" w:eastAsia="MS Mincho" w:hAnsi="MS Mincho"/>
          <w:sz w:val="22"/>
          <w:szCs w:val="22"/>
        </w:rPr>
        <w:t>物品</w:t>
      </w:r>
      <w:proofErr w:type="spellEnd"/>
    </w:p>
    <w:p w14:paraId="5FCCC42A" w14:textId="77777777" w:rsidR="007F54AA"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新生児用の帽子</w:t>
      </w:r>
      <w:proofErr w:type="spellEnd"/>
    </w:p>
    <w:p w14:paraId="4D8E6310" w14:textId="77777777" w:rsidR="00387A50"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毛布</w:t>
      </w:r>
      <w:proofErr w:type="spellEnd"/>
    </w:p>
    <w:p w14:paraId="6A7B348D" w14:textId="3CB66907" w:rsidR="00387A50"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バルブシリンジ</w:t>
      </w:r>
      <w:proofErr w:type="spellEnd"/>
    </w:p>
    <w:p w14:paraId="4331A6C9" w14:textId="0BB9C4A8" w:rsidR="002E3362" w:rsidRPr="000C5E93" w:rsidRDefault="002E3362"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酸素ブレンダ</w:t>
      </w:r>
      <w:proofErr w:type="spellEnd"/>
      <w:r w:rsidRPr="000C5E93">
        <w:rPr>
          <w:rFonts w:ascii="MS Mincho" w:eastAsia="MS Mincho" w:hAnsi="MS Mincho"/>
          <w:szCs w:val="22"/>
        </w:rPr>
        <w:t>―</w:t>
      </w:r>
    </w:p>
    <w:p w14:paraId="70BA11E2" w14:textId="6BA321DC" w:rsidR="002E3362" w:rsidRPr="000C5E93" w:rsidRDefault="002E3362"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患者モニタ</w:t>
      </w:r>
      <w:proofErr w:type="spellEnd"/>
    </w:p>
    <w:p w14:paraId="09FCE3C0" w14:textId="18C50E1A" w:rsidR="002E3362" w:rsidRPr="000C5E93" w:rsidRDefault="002E3362">
      <w:pPr>
        <w:pStyle w:val="a3"/>
        <w:numPr>
          <w:ilvl w:val="0"/>
          <w:numId w:val="3"/>
        </w:numPr>
        <w:rPr>
          <w:rFonts w:ascii="MS Mincho" w:eastAsia="MS Mincho" w:hAnsi="MS Mincho"/>
          <w:szCs w:val="22"/>
        </w:rPr>
      </w:pPr>
      <w:proofErr w:type="spellStart"/>
      <w:r w:rsidRPr="000C5E93">
        <w:rPr>
          <w:rFonts w:ascii="MS Mincho" w:eastAsia="MS Mincho" w:hAnsi="MS Mincho"/>
          <w:szCs w:val="22"/>
        </w:rPr>
        <w:t>パルスオキシメータ</w:t>
      </w:r>
      <w:proofErr w:type="spellEnd"/>
      <w:r w:rsidRPr="000C5E93">
        <w:rPr>
          <w:rFonts w:ascii="MS Mincho" w:eastAsia="MS Mincho" w:hAnsi="MS Mincho"/>
          <w:szCs w:val="22"/>
        </w:rPr>
        <w:t>ー</w:t>
      </w:r>
    </w:p>
    <w:p w14:paraId="61D12C0E" w14:textId="73066CFF" w:rsidR="00387A50"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ラジアントウォーマ</w:t>
      </w:r>
      <w:proofErr w:type="spellEnd"/>
      <w:r w:rsidRPr="000C5E93">
        <w:rPr>
          <w:rFonts w:ascii="MS Mincho" w:eastAsia="MS Mincho" w:hAnsi="MS Mincho"/>
          <w:szCs w:val="22"/>
        </w:rPr>
        <w:t>ー</w:t>
      </w:r>
    </w:p>
    <w:p w14:paraId="58907011" w14:textId="27BE675D" w:rsidR="00532BB8" w:rsidRPr="000C5E93" w:rsidRDefault="00532BB8">
      <w:pPr>
        <w:pStyle w:val="a3"/>
        <w:numPr>
          <w:ilvl w:val="0"/>
          <w:numId w:val="3"/>
        </w:numPr>
        <w:rPr>
          <w:rFonts w:ascii="MS Mincho" w:eastAsia="MS Mincho" w:hAnsi="MS Mincho"/>
          <w:szCs w:val="22"/>
        </w:rPr>
      </w:pPr>
      <w:proofErr w:type="spellStart"/>
      <w:r w:rsidRPr="000C5E93">
        <w:rPr>
          <w:rFonts w:ascii="MS Mincho" w:eastAsia="MS Mincho" w:hAnsi="MS Mincho"/>
          <w:szCs w:val="22"/>
        </w:rPr>
        <w:t>疑似臍帯の部位</w:t>
      </w:r>
      <w:proofErr w:type="spellEnd"/>
    </w:p>
    <w:p w14:paraId="3093FF30" w14:textId="77777777" w:rsidR="00387A50"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聴診器</w:t>
      </w:r>
      <w:proofErr w:type="spellEnd"/>
    </w:p>
    <w:p w14:paraId="38B18FB5" w14:textId="77777777" w:rsidR="00387A50"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目標酸素飽和度を示した表</w:t>
      </w:r>
      <w:proofErr w:type="spellEnd"/>
    </w:p>
    <w:p w14:paraId="0EE2E03C" w14:textId="77777777" w:rsidR="00387A50" w:rsidRPr="000C5E93" w:rsidRDefault="00387A50" w:rsidP="00387A50">
      <w:pPr>
        <w:pStyle w:val="a3"/>
        <w:numPr>
          <w:ilvl w:val="0"/>
          <w:numId w:val="3"/>
        </w:numPr>
        <w:rPr>
          <w:rFonts w:ascii="MS Mincho" w:eastAsia="MS Mincho" w:hAnsi="MS Mincho"/>
          <w:szCs w:val="22"/>
        </w:rPr>
      </w:pPr>
      <w:proofErr w:type="spellStart"/>
      <w:r w:rsidRPr="000C5E93">
        <w:rPr>
          <w:rFonts w:ascii="MS Mincho" w:eastAsia="MS Mincho" w:hAnsi="MS Mincho"/>
          <w:szCs w:val="22"/>
        </w:rPr>
        <w:t>タオル</w:t>
      </w:r>
      <w:proofErr w:type="spellEnd"/>
    </w:p>
    <w:p w14:paraId="30C10A3B" w14:textId="77777777" w:rsidR="00387A50" w:rsidRPr="000C5E93" w:rsidRDefault="00387A50" w:rsidP="00387A50">
      <w:pPr>
        <w:pStyle w:val="a3"/>
        <w:numPr>
          <w:ilvl w:val="0"/>
          <w:numId w:val="3"/>
        </w:numPr>
        <w:rPr>
          <w:rFonts w:ascii="MS Mincho" w:eastAsia="MS Mincho" w:hAnsi="MS Mincho"/>
          <w:szCs w:val="22"/>
        </w:rPr>
      </w:pPr>
      <w:r w:rsidRPr="000C5E93">
        <w:rPr>
          <w:rFonts w:ascii="MS Mincho" w:eastAsia="MS Mincho" w:hAnsi="MS Mincho"/>
          <w:szCs w:val="22"/>
        </w:rPr>
        <w:t xml:space="preserve">T </w:t>
      </w:r>
      <w:proofErr w:type="spellStart"/>
      <w:r w:rsidRPr="000C5E93">
        <w:rPr>
          <w:rFonts w:ascii="MS Mincho" w:eastAsia="MS Mincho" w:hAnsi="MS Mincho"/>
          <w:szCs w:val="22"/>
          <w:lang w:val="en-US"/>
        </w:rPr>
        <w:t>ピース蘇生器またはシンプルマスク</w:t>
      </w:r>
      <w:proofErr w:type="spellEnd"/>
    </w:p>
    <w:p w14:paraId="6A8AE91C" w14:textId="768F2541" w:rsidR="00387A50" w:rsidRPr="000C5E93" w:rsidRDefault="00387A50" w:rsidP="00EC3390">
      <w:pPr>
        <w:pStyle w:val="a3"/>
        <w:numPr>
          <w:ilvl w:val="0"/>
          <w:numId w:val="3"/>
        </w:numPr>
        <w:rPr>
          <w:rFonts w:ascii="MS Mincho" w:eastAsia="MS Mincho" w:hAnsi="MS Mincho"/>
          <w:szCs w:val="22"/>
        </w:rPr>
      </w:pPr>
      <w:proofErr w:type="spellStart"/>
      <w:r w:rsidRPr="000C5E93">
        <w:rPr>
          <w:rFonts w:ascii="MS Mincho" w:eastAsia="MS Mincho" w:hAnsi="MS Mincho"/>
          <w:szCs w:val="22"/>
        </w:rPr>
        <w:t>臍帯クランプ</w:t>
      </w:r>
      <w:proofErr w:type="spellEnd"/>
    </w:p>
    <w:p w14:paraId="352BD6F5" w14:textId="77777777" w:rsidR="00A444B8" w:rsidRPr="000C5E93" w:rsidRDefault="00A444B8" w:rsidP="00A444B8">
      <w:pPr>
        <w:rPr>
          <w:rFonts w:ascii="MS Mincho" w:eastAsia="MS Mincho" w:hAnsi="MS Mincho"/>
          <w:szCs w:val="22"/>
        </w:rPr>
        <w:sectPr w:rsidR="00A444B8" w:rsidRPr="000C5E93" w:rsidSect="001E7EEF">
          <w:type w:val="continuous"/>
          <w:pgSz w:w="11906" w:h="16838"/>
          <w:pgMar w:top="1701" w:right="1134" w:bottom="1701" w:left="1134" w:header="708" w:footer="708" w:gutter="0"/>
          <w:cols w:num="2" w:space="708"/>
          <w:docGrid w:linePitch="360"/>
        </w:sectPr>
      </w:pPr>
    </w:p>
    <w:p w14:paraId="7633709C" w14:textId="5A98E456" w:rsidR="00A215E7" w:rsidRPr="000C5E93" w:rsidRDefault="00276856" w:rsidP="00276856">
      <w:pPr>
        <w:pStyle w:val="2"/>
        <w:rPr>
          <w:rFonts w:ascii="MS Mincho" w:eastAsia="MS Mincho" w:hAnsi="MS Mincho"/>
          <w:sz w:val="22"/>
          <w:szCs w:val="22"/>
        </w:rPr>
      </w:pPr>
      <w:proofErr w:type="spellStart"/>
      <w:r w:rsidRPr="000C5E93">
        <w:rPr>
          <w:rFonts w:ascii="MS Mincho" w:eastAsia="MS Mincho" w:hAnsi="MS Mincho"/>
          <w:sz w:val="22"/>
          <w:szCs w:val="22"/>
        </w:rPr>
        <w:t>シミュレーション前の準備</w:t>
      </w:r>
      <w:proofErr w:type="spellEnd"/>
    </w:p>
    <w:p w14:paraId="5E3531CD" w14:textId="1C88EDA1" w:rsidR="00A215E7" w:rsidRPr="000C5E93" w:rsidRDefault="00E6503D" w:rsidP="004013C1">
      <w:pPr>
        <w:pStyle w:val="a3"/>
        <w:numPr>
          <w:ilvl w:val="0"/>
          <w:numId w:val="8"/>
        </w:numPr>
        <w:rPr>
          <w:rFonts w:ascii="MS Mincho" w:eastAsia="MS Mincho" w:hAnsi="MS Mincho"/>
          <w:szCs w:val="22"/>
          <w:lang w:val="en-US" w:eastAsia="zh-CN"/>
        </w:rPr>
      </w:pPr>
      <w:r w:rsidRPr="000C5E93">
        <w:rPr>
          <w:rFonts w:ascii="MS Mincho" w:eastAsia="MS Mincho" w:hAnsi="MS Mincho"/>
          <w:szCs w:val="22"/>
          <w:lang w:val="en-US" w:eastAsia="zh-CN"/>
        </w:rPr>
        <w:t>通常</w:t>
      </w:r>
      <w:r w:rsidRPr="000C5E93">
        <w:rPr>
          <w:rFonts w:ascii="MS Mincho" w:eastAsia="MS Mincho" w:hAnsi="MS Mincho"/>
          <w:szCs w:val="22"/>
          <w:lang w:val="en-US"/>
        </w:rPr>
        <w:t>の</w:t>
      </w:r>
      <w:r w:rsidRPr="000C5E93">
        <w:rPr>
          <w:rFonts w:ascii="MS Mincho" w:eastAsia="MS Mincho" w:hAnsi="MS Mincho"/>
          <w:szCs w:val="22"/>
          <w:lang w:val="en-US" w:eastAsia="zh-CN"/>
        </w:rPr>
        <w:t>分娩室</w:t>
      </w:r>
      <w:proofErr w:type="spellStart"/>
      <w:r w:rsidRPr="000C5E93">
        <w:rPr>
          <w:rFonts w:ascii="MS Mincho" w:eastAsia="MS Mincho" w:hAnsi="MS Mincho"/>
          <w:szCs w:val="22"/>
          <w:lang w:val="en-US"/>
        </w:rPr>
        <w:t>のように</w:t>
      </w:r>
      <w:proofErr w:type="spellEnd"/>
      <w:r w:rsidRPr="000C5E93">
        <w:rPr>
          <w:rFonts w:ascii="MS Mincho" w:eastAsia="MS Mincho" w:hAnsi="MS Mincho"/>
          <w:szCs w:val="22"/>
          <w:lang w:val="en-US" w:eastAsia="zh-CN"/>
        </w:rPr>
        <w:t>部屋</w:t>
      </w:r>
      <w:r w:rsidRPr="000C5E93">
        <w:rPr>
          <w:rFonts w:ascii="MS Mincho" w:eastAsia="MS Mincho" w:hAnsi="MS Mincho"/>
          <w:szCs w:val="22"/>
          <w:lang w:val="en-US"/>
        </w:rPr>
        <w:t>を</w:t>
      </w:r>
      <w:r w:rsidRPr="000C5E93">
        <w:rPr>
          <w:rFonts w:ascii="MS Mincho" w:eastAsia="MS Mincho" w:hAnsi="MS Mincho"/>
          <w:szCs w:val="22"/>
          <w:lang w:val="en-US" w:eastAsia="zh-CN"/>
        </w:rPr>
        <w:t>整</w:t>
      </w:r>
      <w:r w:rsidRPr="000C5E93">
        <w:rPr>
          <w:rFonts w:ascii="MS Mincho" w:eastAsia="MS Mincho" w:hAnsi="MS Mincho"/>
          <w:szCs w:val="22"/>
          <w:lang w:val="en-US"/>
        </w:rPr>
        <w:t>え</w:t>
      </w:r>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すべての</w:t>
      </w:r>
      <w:proofErr w:type="spellEnd"/>
      <w:r w:rsidRPr="000C5E93">
        <w:rPr>
          <w:rFonts w:ascii="MS Mincho" w:eastAsia="MS Mincho" w:hAnsi="MS Mincho"/>
          <w:szCs w:val="22"/>
          <w:lang w:val="en-US" w:eastAsia="zh-CN"/>
        </w:rPr>
        <w:t>器具</w:t>
      </w:r>
      <w:r w:rsidRPr="000C5E93">
        <w:rPr>
          <w:rFonts w:ascii="MS Mincho" w:eastAsia="MS Mincho" w:hAnsi="MS Mincho"/>
          <w:szCs w:val="22"/>
          <w:lang w:val="en-US"/>
        </w:rPr>
        <w:t>・</w:t>
      </w:r>
      <w:r w:rsidRPr="000C5E93">
        <w:rPr>
          <w:rFonts w:ascii="MS Mincho" w:eastAsia="MS Mincho" w:hAnsi="MS Mincho"/>
          <w:szCs w:val="22"/>
          <w:lang w:val="en-US" w:eastAsia="zh-CN"/>
        </w:rPr>
        <w:t>装置</w:t>
      </w:r>
      <w:r w:rsidRPr="000C5E93">
        <w:rPr>
          <w:rFonts w:ascii="MS Mincho" w:eastAsia="MS Mincho" w:hAnsi="MS Mincho"/>
          <w:szCs w:val="22"/>
          <w:lang w:val="en-US"/>
        </w:rPr>
        <w:t>を</w:t>
      </w:r>
      <w:r w:rsidRPr="000C5E93">
        <w:rPr>
          <w:rFonts w:ascii="MS Mincho" w:eastAsia="MS Mincho" w:hAnsi="MS Mincho"/>
          <w:szCs w:val="22"/>
          <w:lang w:val="en-US" w:eastAsia="zh-CN"/>
        </w:rPr>
        <w:t>準備</w:t>
      </w:r>
      <w:r w:rsidRPr="000C5E93">
        <w:rPr>
          <w:rFonts w:ascii="MS Mincho" w:eastAsia="MS Mincho" w:hAnsi="MS Mincho"/>
          <w:szCs w:val="22"/>
          <w:lang w:val="en-US"/>
        </w:rPr>
        <w:t>し</w:t>
      </w:r>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ラジアントウォーマーをコンセントにつなぎます</w:t>
      </w:r>
      <w:proofErr w:type="spellEnd"/>
      <w:r w:rsidRPr="000C5E93">
        <w:rPr>
          <w:rFonts w:ascii="MS Mincho" w:eastAsia="MS Mincho" w:hAnsi="MS Mincho"/>
          <w:szCs w:val="22"/>
          <w:lang w:val="en-US" w:eastAsia="zh-CN"/>
        </w:rPr>
        <w:t>。</w:t>
      </w:r>
    </w:p>
    <w:p w14:paraId="2B9DF665" w14:textId="0950BF90" w:rsidR="00A41C50" w:rsidRPr="000C5E93" w:rsidRDefault="00E6503D" w:rsidP="004013C1">
      <w:pPr>
        <w:pStyle w:val="a3"/>
        <w:numPr>
          <w:ilvl w:val="0"/>
          <w:numId w:val="8"/>
        </w:numPr>
        <w:rPr>
          <w:rFonts w:ascii="MS Mincho" w:eastAsia="MS Mincho" w:hAnsi="MS Mincho"/>
          <w:szCs w:val="22"/>
          <w:lang w:val="en-US"/>
        </w:rPr>
      </w:pPr>
      <w:proofErr w:type="spellStart"/>
      <w:r w:rsidRPr="000C5E93">
        <w:rPr>
          <w:rFonts w:ascii="MS Mincho" w:eastAsia="MS Mincho" w:hAnsi="MS Mincho"/>
          <w:szCs w:val="22"/>
          <w:lang w:val="en-US"/>
        </w:rPr>
        <w:t>臍帯部位をクランプせずに</w:t>
      </w:r>
      <w:proofErr w:type="spellEnd"/>
      <w:r w:rsidRPr="000C5E93">
        <w:rPr>
          <w:rFonts w:ascii="MS Mincho" w:eastAsia="MS Mincho" w:hAnsi="MS Mincho"/>
          <w:szCs w:val="22"/>
          <w:lang w:val="en-US"/>
        </w:rPr>
        <w:t xml:space="preserve"> </w:t>
      </w:r>
      <w:proofErr w:type="spellStart"/>
      <w:r w:rsidRPr="000C5E93">
        <w:rPr>
          <w:rFonts w:ascii="MS Mincho" w:eastAsia="MS Mincho" w:hAnsi="MS Mincho"/>
          <w:szCs w:val="22"/>
          <w:lang w:val="en-US"/>
        </w:rPr>
        <w:t>SimNewB</w:t>
      </w:r>
      <w:proofErr w:type="spellEnd"/>
      <w:r w:rsidRPr="000C5E93">
        <w:rPr>
          <w:rFonts w:ascii="MS Mincho" w:eastAsia="MS Mincho" w:hAnsi="MS Mincho"/>
          <w:szCs w:val="22"/>
          <w:lang w:val="en-US"/>
        </w:rPr>
        <w:t xml:space="preserve"> </w:t>
      </w:r>
      <w:proofErr w:type="spellStart"/>
      <w:r w:rsidRPr="000C5E93">
        <w:rPr>
          <w:rFonts w:ascii="MS Mincho" w:eastAsia="MS Mincho" w:hAnsi="MS Mincho"/>
          <w:szCs w:val="22"/>
          <w:lang w:val="en-US"/>
        </w:rPr>
        <w:t>の腹部に挿入します</w:t>
      </w:r>
      <w:proofErr w:type="spellEnd"/>
      <w:r w:rsidRPr="000C5E93">
        <w:rPr>
          <w:rFonts w:ascii="MS Mincho" w:eastAsia="MS Mincho" w:hAnsi="MS Mincho"/>
          <w:szCs w:val="22"/>
          <w:lang w:val="en-US"/>
        </w:rPr>
        <w:t>。</w:t>
      </w:r>
    </w:p>
    <w:p w14:paraId="21E171D2" w14:textId="4110DC4B" w:rsidR="005E449D" w:rsidRPr="000C5E93" w:rsidRDefault="005E449D" w:rsidP="005E449D">
      <w:pPr>
        <w:pStyle w:val="2"/>
        <w:rPr>
          <w:rFonts w:ascii="MS Mincho" w:eastAsia="MS Mincho" w:hAnsi="MS Mincho"/>
          <w:sz w:val="22"/>
          <w:szCs w:val="22"/>
          <w:lang w:val="en-US" w:eastAsia="zh-CN"/>
        </w:rPr>
      </w:pPr>
      <w:proofErr w:type="spellStart"/>
      <w:r w:rsidRPr="000C5E93">
        <w:rPr>
          <w:rFonts w:ascii="MS Mincho" w:eastAsia="MS Mincho" w:hAnsi="MS Mincho"/>
          <w:sz w:val="22"/>
          <w:szCs w:val="22"/>
          <w:lang w:val="en-US"/>
        </w:rPr>
        <w:t>ラーナーブリーフ</w:t>
      </w:r>
      <w:proofErr w:type="spellEnd"/>
    </w:p>
    <w:p w14:paraId="305991E5" w14:textId="77777777" w:rsidR="00B11311" w:rsidRPr="000C5E93" w:rsidRDefault="00B11311" w:rsidP="00B11311">
      <w:pPr>
        <w:rPr>
          <w:rFonts w:ascii="MS Mincho" w:eastAsia="MS Mincho" w:hAnsi="MS Mincho"/>
          <w:i/>
          <w:szCs w:val="22"/>
          <w:lang w:val="en-US" w:eastAsia="zh-CN"/>
        </w:rPr>
      </w:pPr>
      <w:proofErr w:type="spellStart"/>
      <w:r w:rsidRPr="000C5E93">
        <w:rPr>
          <w:rFonts w:ascii="MS Mincho" w:eastAsia="MS Mincho" w:hAnsi="MS Mincho"/>
          <w:i/>
          <w:szCs w:val="22"/>
          <w:lang w:val="en-US"/>
        </w:rPr>
        <w:t>ラーナーブリーフは</w:t>
      </w:r>
      <w:proofErr w:type="spellEnd"/>
      <w:r w:rsidRPr="000C5E93">
        <w:rPr>
          <w:rFonts w:ascii="MS Mincho" w:eastAsia="MS Mincho" w:hAnsi="MS Mincho"/>
          <w:i/>
          <w:szCs w:val="22"/>
          <w:lang w:val="en-US" w:eastAsia="zh-CN"/>
        </w:rPr>
        <w:t>、</w:t>
      </w:r>
      <w:proofErr w:type="spellStart"/>
      <w:r w:rsidRPr="000C5E93">
        <w:rPr>
          <w:rFonts w:ascii="MS Mincho" w:eastAsia="MS Mincho" w:hAnsi="MS Mincho"/>
          <w:i/>
          <w:szCs w:val="22"/>
          <w:lang w:val="en-US"/>
        </w:rPr>
        <w:t>シミュレーションの</w:t>
      </w:r>
      <w:proofErr w:type="spellEnd"/>
      <w:r w:rsidRPr="000C5E93">
        <w:rPr>
          <w:rFonts w:ascii="MS Mincho" w:eastAsia="MS Mincho" w:hAnsi="MS Mincho"/>
          <w:i/>
          <w:szCs w:val="22"/>
          <w:lang w:val="en-US" w:eastAsia="zh-CN"/>
        </w:rPr>
        <w:t>開始前</w:t>
      </w:r>
      <w:r w:rsidRPr="000C5E93">
        <w:rPr>
          <w:rFonts w:ascii="MS Mincho" w:eastAsia="MS Mincho" w:hAnsi="MS Mincho"/>
          <w:i/>
          <w:szCs w:val="22"/>
          <w:lang w:val="en-US"/>
        </w:rPr>
        <w:t>に</w:t>
      </w:r>
      <w:r w:rsidRPr="000C5E93">
        <w:rPr>
          <w:rFonts w:ascii="MS Mincho" w:eastAsia="MS Mincho" w:hAnsi="MS Mincho"/>
          <w:i/>
          <w:szCs w:val="22"/>
          <w:lang w:val="en-US" w:eastAsia="zh-CN"/>
        </w:rPr>
        <w:t>学習者</w:t>
      </w:r>
      <w:r w:rsidRPr="000C5E93">
        <w:rPr>
          <w:rFonts w:ascii="MS Mincho" w:eastAsia="MS Mincho" w:hAnsi="MS Mincho"/>
          <w:i/>
          <w:szCs w:val="22"/>
          <w:lang w:val="en-US"/>
        </w:rPr>
        <w:t>に</w:t>
      </w:r>
      <w:r w:rsidRPr="000C5E93">
        <w:rPr>
          <w:rFonts w:ascii="MS Mincho" w:eastAsia="MS Mincho" w:hAnsi="MS Mincho"/>
          <w:i/>
          <w:szCs w:val="22"/>
          <w:lang w:val="en-US" w:eastAsia="zh-CN"/>
        </w:rPr>
        <w:t>対</w:t>
      </w:r>
      <w:proofErr w:type="spellStart"/>
      <w:r w:rsidRPr="000C5E93">
        <w:rPr>
          <w:rFonts w:ascii="MS Mincho" w:eastAsia="MS Mincho" w:hAnsi="MS Mincho"/>
          <w:i/>
          <w:szCs w:val="22"/>
          <w:lang w:val="en-US"/>
        </w:rPr>
        <w:t>して</w:t>
      </w:r>
      <w:proofErr w:type="spellEnd"/>
      <w:r w:rsidRPr="000C5E93">
        <w:rPr>
          <w:rFonts w:ascii="MS Mincho" w:eastAsia="MS Mincho" w:hAnsi="MS Mincho"/>
          <w:i/>
          <w:szCs w:val="22"/>
          <w:lang w:val="en-US" w:eastAsia="zh-CN"/>
        </w:rPr>
        <w:t>読</w:t>
      </w:r>
      <w:r w:rsidRPr="000C5E93">
        <w:rPr>
          <w:rFonts w:ascii="MS Mincho" w:eastAsia="MS Mincho" w:hAnsi="MS Mincho"/>
          <w:i/>
          <w:szCs w:val="22"/>
          <w:lang w:val="en-US"/>
        </w:rPr>
        <w:t>み</w:t>
      </w:r>
      <w:r w:rsidRPr="000C5E93">
        <w:rPr>
          <w:rFonts w:ascii="MS Mincho" w:eastAsia="MS Mincho" w:hAnsi="MS Mincho"/>
          <w:i/>
          <w:szCs w:val="22"/>
          <w:lang w:val="en-US" w:eastAsia="zh-CN"/>
        </w:rPr>
        <w:t>上</w:t>
      </w:r>
      <w:proofErr w:type="spellStart"/>
      <w:r w:rsidRPr="000C5E93">
        <w:rPr>
          <w:rFonts w:ascii="MS Mincho" w:eastAsia="MS Mincho" w:hAnsi="MS Mincho"/>
          <w:i/>
          <w:szCs w:val="22"/>
          <w:lang w:val="en-US"/>
        </w:rPr>
        <w:t>げる</w:t>
      </w:r>
      <w:proofErr w:type="spellEnd"/>
      <w:r w:rsidRPr="000C5E93">
        <w:rPr>
          <w:rFonts w:ascii="MS Mincho" w:eastAsia="MS Mincho" w:hAnsi="MS Mincho"/>
          <w:i/>
          <w:szCs w:val="22"/>
          <w:lang w:val="en-US" w:eastAsia="zh-CN"/>
        </w:rPr>
        <w:t>必要</w:t>
      </w:r>
      <w:proofErr w:type="spellStart"/>
      <w:r w:rsidRPr="000C5E93">
        <w:rPr>
          <w:rFonts w:ascii="MS Mincho" w:eastAsia="MS Mincho" w:hAnsi="MS Mincho"/>
          <w:i/>
          <w:szCs w:val="22"/>
          <w:lang w:val="en-US"/>
        </w:rPr>
        <w:t>があります</w:t>
      </w:r>
      <w:proofErr w:type="spellEnd"/>
      <w:r w:rsidRPr="000C5E93">
        <w:rPr>
          <w:rFonts w:ascii="MS Mincho" w:eastAsia="MS Mincho" w:hAnsi="MS Mincho"/>
          <w:i/>
          <w:szCs w:val="22"/>
          <w:lang w:val="en-US" w:eastAsia="zh-CN"/>
        </w:rPr>
        <w:t>。</w:t>
      </w:r>
    </w:p>
    <w:p w14:paraId="37CD2F7C" w14:textId="528F90DD" w:rsidR="00A215E7" w:rsidRPr="000C5E93" w:rsidRDefault="001944E1" w:rsidP="00A215E7">
      <w:pPr>
        <w:rPr>
          <w:rFonts w:ascii="MS Mincho" w:eastAsia="MS Mincho" w:hAnsi="MS Mincho"/>
          <w:szCs w:val="22"/>
          <w:lang w:val="en-US" w:eastAsia="zh-CN"/>
        </w:rPr>
      </w:pPr>
      <w:proofErr w:type="spellStart"/>
      <w:r w:rsidRPr="000C5E93">
        <w:rPr>
          <w:rFonts w:ascii="MS Mincho" w:eastAsia="MS Mincho" w:hAnsi="MS Mincho"/>
          <w:szCs w:val="22"/>
          <w:lang w:val="en-US"/>
        </w:rPr>
        <w:t>あなたは</w:t>
      </w:r>
      <w:proofErr w:type="spellEnd"/>
      <w:r w:rsidRPr="000C5E93">
        <w:rPr>
          <w:rFonts w:ascii="MS Mincho" w:eastAsia="MS Mincho" w:hAnsi="MS Mincho"/>
          <w:szCs w:val="22"/>
          <w:lang w:val="en-US" w:eastAsia="zh-CN"/>
        </w:rPr>
        <w:t>、妊娠 39 週目</w:t>
      </w:r>
      <w:r w:rsidRPr="000C5E93">
        <w:rPr>
          <w:rFonts w:ascii="MS Mincho" w:eastAsia="MS Mincho" w:hAnsi="MS Mincho"/>
          <w:szCs w:val="22"/>
          <w:lang w:val="en-US"/>
        </w:rPr>
        <w:t>に</w:t>
      </w:r>
      <w:r w:rsidRPr="000C5E93">
        <w:rPr>
          <w:rFonts w:ascii="MS Mincho" w:eastAsia="MS Mincho" w:hAnsi="MS Mincho"/>
          <w:szCs w:val="22"/>
          <w:lang w:val="en-US" w:eastAsia="zh-CN"/>
        </w:rPr>
        <w:t>単胎分娩</w:t>
      </w:r>
      <w:r w:rsidRPr="000C5E93">
        <w:rPr>
          <w:rFonts w:ascii="MS Mincho" w:eastAsia="MS Mincho" w:hAnsi="MS Mincho"/>
          <w:szCs w:val="22"/>
          <w:lang w:val="en-US"/>
        </w:rPr>
        <w:t>で</w:t>
      </w:r>
      <w:r w:rsidRPr="000C5E93">
        <w:rPr>
          <w:rFonts w:ascii="MS Mincho" w:eastAsia="MS Mincho" w:hAnsi="MS Mincho"/>
          <w:szCs w:val="22"/>
          <w:lang w:val="en-US" w:eastAsia="zh-CN"/>
        </w:rPr>
        <w:t>女児</w:t>
      </w:r>
      <w:r w:rsidRPr="000C5E93">
        <w:rPr>
          <w:rFonts w:ascii="MS Mincho" w:eastAsia="MS Mincho" w:hAnsi="MS Mincho"/>
          <w:szCs w:val="22"/>
          <w:lang w:val="en-US"/>
        </w:rPr>
        <w:t>を</w:t>
      </w:r>
      <w:r w:rsidRPr="000C5E93">
        <w:rPr>
          <w:rFonts w:ascii="MS Mincho" w:eastAsia="MS Mincho" w:hAnsi="MS Mincho"/>
          <w:szCs w:val="22"/>
          <w:lang w:val="en-US" w:eastAsia="zh-CN"/>
        </w:rPr>
        <w:t>出産</w:t>
      </w:r>
      <w:proofErr w:type="spellStart"/>
      <w:r w:rsidRPr="000C5E93">
        <w:rPr>
          <w:rFonts w:ascii="MS Mincho" w:eastAsia="MS Mincho" w:hAnsi="MS Mincho"/>
          <w:szCs w:val="22"/>
          <w:lang w:val="en-US"/>
        </w:rPr>
        <w:t>した</w:t>
      </w:r>
      <w:proofErr w:type="spellEnd"/>
      <w:r w:rsidRPr="000C5E93">
        <w:rPr>
          <w:rFonts w:ascii="MS Mincho" w:eastAsia="MS Mincho" w:hAnsi="MS Mincho"/>
          <w:szCs w:val="22"/>
          <w:lang w:val="en-US" w:eastAsia="zh-CN"/>
        </w:rPr>
        <w:t xml:space="preserve"> 26 歳</w:t>
      </w:r>
      <w:r w:rsidRPr="000C5E93">
        <w:rPr>
          <w:rFonts w:ascii="MS Mincho" w:eastAsia="MS Mincho" w:hAnsi="MS Mincho"/>
          <w:szCs w:val="22"/>
          <w:lang w:val="en-US"/>
        </w:rPr>
        <w:t>の</w:t>
      </w:r>
      <w:r w:rsidRPr="000C5E93">
        <w:rPr>
          <w:rFonts w:ascii="MS Mincho" w:eastAsia="MS Mincho" w:hAnsi="MS Mincho"/>
          <w:szCs w:val="22"/>
          <w:lang w:val="en-US" w:eastAsia="zh-CN"/>
        </w:rPr>
        <w:t>女性</w:t>
      </w:r>
      <w:proofErr w:type="spellStart"/>
      <w:r w:rsidRPr="000C5E93">
        <w:rPr>
          <w:rFonts w:ascii="MS Mincho" w:eastAsia="MS Mincho" w:hAnsi="MS Mincho"/>
          <w:szCs w:val="22"/>
          <w:lang w:val="en-US"/>
        </w:rPr>
        <w:t>をサポートしたところで</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この</w:t>
      </w:r>
      <w:proofErr w:type="spellEnd"/>
      <w:r w:rsidRPr="000C5E93">
        <w:rPr>
          <w:rFonts w:ascii="MS Mincho" w:eastAsia="MS Mincho" w:hAnsi="MS Mincho"/>
          <w:szCs w:val="22"/>
          <w:lang w:val="en-US" w:eastAsia="zh-CN"/>
        </w:rPr>
        <w:t>新生女児</w:t>
      </w:r>
      <w:proofErr w:type="spellStart"/>
      <w:r w:rsidRPr="000C5E93">
        <w:rPr>
          <w:rFonts w:ascii="MS Mincho" w:eastAsia="MS Mincho" w:hAnsi="MS Mincho"/>
          <w:szCs w:val="22"/>
          <w:lang w:val="en-US"/>
        </w:rPr>
        <w:t>のケアを</w:t>
      </w:r>
      <w:proofErr w:type="spellEnd"/>
      <w:r w:rsidRPr="000C5E93">
        <w:rPr>
          <w:rFonts w:ascii="MS Mincho" w:eastAsia="MS Mincho" w:hAnsi="MS Mincho"/>
          <w:szCs w:val="22"/>
          <w:lang w:val="en-US" w:eastAsia="zh-CN"/>
        </w:rPr>
        <w:t>担当</w:t>
      </w:r>
      <w:proofErr w:type="spellStart"/>
      <w:r w:rsidRPr="000C5E93">
        <w:rPr>
          <w:rFonts w:ascii="MS Mincho" w:eastAsia="MS Mincho" w:hAnsi="MS Mincho"/>
          <w:szCs w:val="22"/>
          <w:lang w:val="en-US"/>
        </w:rPr>
        <w:t>しています</w:t>
      </w:r>
      <w:proofErr w:type="spellEnd"/>
      <w:r w:rsidRPr="000C5E93">
        <w:rPr>
          <w:rFonts w:ascii="MS Mincho" w:eastAsia="MS Mincho" w:hAnsi="MS Mincho"/>
          <w:szCs w:val="22"/>
          <w:lang w:val="en-US" w:eastAsia="zh-CN"/>
        </w:rPr>
        <w:t>。妊娠</w:t>
      </w:r>
      <w:proofErr w:type="spellStart"/>
      <w:r w:rsidRPr="000C5E93">
        <w:rPr>
          <w:rFonts w:ascii="MS Mincho" w:eastAsia="MS Mincho" w:hAnsi="MS Mincho"/>
          <w:szCs w:val="22"/>
          <w:lang w:val="en-US"/>
        </w:rPr>
        <w:t>には</w:t>
      </w:r>
      <w:proofErr w:type="spellEnd"/>
      <w:r w:rsidRPr="000C5E93">
        <w:rPr>
          <w:rFonts w:ascii="MS Mincho" w:eastAsia="MS Mincho" w:hAnsi="MS Mincho"/>
          <w:szCs w:val="22"/>
          <w:lang w:val="en-US" w:eastAsia="zh-CN"/>
        </w:rPr>
        <w:t>合併症</w:t>
      </w:r>
      <w:proofErr w:type="spellStart"/>
      <w:r w:rsidRPr="000C5E93">
        <w:rPr>
          <w:rFonts w:ascii="MS Mincho" w:eastAsia="MS Mincho" w:hAnsi="MS Mincho"/>
          <w:szCs w:val="22"/>
          <w:lang w:val="en-US"/>
        </w:rPr>
        <w:t>がなく</w:t>
      </w:r>
      <w:proofErr w:type="spellEnd"/>
      <w:r w:rsidRPr="000C5E93">
        <w:rPr>
          <w:rFonts w:ascii="MS Mincho" w:eastAsia="MS Mincho" w:hAnsi="MS Mincho"/>
          <w:szCs w:val="22"/>
          <w:lang w:val="en-US" w:eastAsia="zh-CN"/>
        </w:rPr>
        <w:t>、母親</w:t>
      </w:r>
      <w:r w:rsidRPr="000C5E93">
        <w:rPr>
          <w:rFonts w:ascii="MS Mincho" w:eastAsia="MS Mincho" w:hAnsi="MS Mincho"/>
          <w:szCs w:val="22"/>
          <w:lang w:val="en-US"/>
        </w:rPr>
        <w:t>は</w:t>
      </w:r>
      <w:r w:rsidRPr="000C5E93">
        <w:rPr>
          <w:rFonts w:ascii="MS Mincho" w:eastAsia="MS Mincho" w:hAnsi="MS Mincho"/>
          <w:szCs w:val="22"/>
          <w:lang w:val="en-US" w:eastAsia="zh-CN"/>
        </w:rPr>
        <w:t>初産</w:t>
      </w:r>
      <w:r w:rsidRPr="000C5E93">
        <w:rPr>
          <w:rFonts w:ascii="MS Mincho" w:eastAsia="MS Mincho" w:hAnsi="MS Mincho"/>
          <w:szCs w:val="22"/>
          <w:lang w:val="en-US"/>
        </w:rPr>
        <w:t>で</w:t>
      </w:r>
      <w:r w:rsidRPr="000C5E93">
        <w:rPr>
          <w:rFonts w:ascii="MS Mincho" w:eastAsia="MS Mincho" w:hAnsi="MS Mincho"/>
          <w:szCs w:val="22"/>
          <w:lang w:val="en-US" w:eastAsia="zh-CN"/>
        </w:rPr>
        <w:t>地域</w:t>
      </w:r>
      <w:r w:rsidRPr="000C5E93">
        <w:rPr>
          <w:rFonts w:ascii="MS Mincho" w:eastAsia="MS Mincho" w:hAnsi="MS Mincho"/>
          <w:szCs w:val="22"/>
          <w:lang w:val="en-US"/>
        </w:rPr>
        <w:t>の</w:t>
      </w:r>
      <w:r w:rsidRPr="000C5E93">
        <w:rPr>
          <w:rFonts w:ascii="MS Mincho" w:eastAsia="MS Mincho" w:hAnsi="MS Mincho"/>
          <w:szCs w:val="22"/>
          <w:lang w:val="en-US" w:eastAsia="zh-CN"/>
        </w:rPr>
        <w:t>妊婦健診</w:t>
      </w:r>
      <w:r w:rsidRPr="000C5E93">
        <w:rPr>
          <w:rFonts w:ascii="MS Mincho" w:eastAsia="MS Mincho" w:hAnsi="MS Mincho"/>
          <w:szCs w:val="22"/>
          <w:lang w:val="en-US"/>
        </w:rPr>
        <w:t>を</w:t>
      </w:r>
      <w:r w:rsidRPr="000C5E93">
        <w:rPr>
          <w:rFonts w:ascii="MS Mincho" w:eastAsia="MS Mincho" w:hAnsi="MS Mincho"/>
          <w:szCs w:val="22"/>
          <w:lang w:val="en-US" w:eastAsia="zh-CN"/>
        </w:rPr>
        <w:t>受</w:t>
      </w:r>
      <w:proofErr w:type="spellStart"/>
      <w:r w:rsidRPr="000C5E93">
        <w:rPr>
          <w:rFonts w:ascii="MS Mincho" w:eastAsia="MS Mincho" w:hAnsi="MS Mincho"/>
          <w:szCs w:val="22"/>
          <w:lang w:val="en-US"/>
        </w:rPr>
        <w:t>けていました</w:t>
      </w:r>
      <w:proofErr w:type="spellEnd"/>
      <w:r w:rsidRPr="000C5E93">
        <w:rPr>
          <w:rFonts w:ascii="MS Mincho" w:eastAsia="MS Mincho" w:hAnsi="MS Mincho"/>
          <w:szCs w:val="22"/>
          <w:lang w:val="en-US" w:eastAsia="zh-CN"/>
        </w:rPr>
        <w:t>。妊娠性糖尿病</w:t>
      </w:r>
      <w:r w:rsidRPr="000C5E93">
        <w:rPr>
          <w:rFonts w:ascii="MS Mincho" w:eastAsia="MS Mincho" w:hAnsi="MS Mincho"/>
          <w:szCs w:val="22"/>
          <w:lang w:val="en-US"/>
        </w:rPr>
        <w:t>の</w:t>
      </w:r>
      <w:r w:rsidRPr="000C5E93">
        <w:rPr>
          <w:rFonts w:ascii="MS Mincho" w:eastAsia="MS Mincho" w:hAnsi="MS Mincho"/>
          <w:szCs w:val="22"/>
          <w:lang w:val="en-US" w:eastAsia="zh-CN"/>
        </w:rPr>
        <w:t>兆候</w:t>
      </w:r>
      <w:proofErr w:type="spellStart"/>
      <w:r w:rsidRPr="000C5E93">
        <w:rPr>
          <w:rFonts w:ascii="MS Mincho" w:eastAsia="MS Mincho" w:hAnsi="MS Mincho"/>
          <w:szCs w:val="22"/>
          <w:lang w:val="en-US"/>
        </w:rPr>
        <w:t>はなく</w:t>
      </w:r>
      <w:proofErr w:type="spellEnd"/>
      <w:r w:rsidRPr="000C5E93">
        <w:rPr>
          <w:rFonts w:ascii="MS Mincho" w:eastAsia="MS Mincho" w:hAnsi="MS Mincho"/>
          <w:szCs w:val="22"/>
          <w:lang w:val="en-US" w:eastAsia="zh-CN"/>
        </w:rPr>
        <w:t>、他</w:t>
      </w:r>
      <w:r w:rsidRPr="000C5E93">
        <w:rPr>
          <w:rFonts w:ascii="MS Mincho" w:eastAsia="MS Mincho" w:hAnsi="MS Mincho"/>
          <w:szCs w:val="22"/>
          <w:lang w:val="en-US"/>
        </w:rPr>
        <w:t>の</w:t>
      </w:r>
      <w:r w:rsidRPr="000C5E93">
        <w:rPr>
          <w:rFonts w:ascii="MS Mincho" w:eastAsia="MS Mincho" w:hAnsi="MS Mincho"/>
          <w:szCs w:val="22"/>
          <w:lang w:val="en-US" w:eastAsia="zh-CN"/>
        </w:rPr>
        <w:t>合併疾患</w:t>
      </w:r>
      <w:proofErr w:type="spellStart"/>
      <w:r w:rsidRPr="000C5E93">
        <w:rPr>
          <w:rFonts w:ascii="MS Mincho" w:eastAsia="MS Mincho" w:hAnsi="MS Mincho"/>
          <w:szCs w:val="22"/>
          <w:lang w:val="en-US"/>
        </w:rPr>
        <w:t>もなく</w:t>
      </w:r>
      <w:proofErr w:type="spellEnd"/>
      <w:r w:rsidRPr="000C5E93">
        <w:rPr>
          <w:rFonts w:ascii="MS Mincho" w:eastAsia="MS Mincho" w:hAnsi="MS Mincho"/>
          <w:szCs w:val="22"/>
          <w:lang w:val="en-US" w:eastAsia="zh-CN"/>
        </w:rPr>
        <w:t>、正常</w:t>
      </w:r>
      <w:r w:rsidRPr="000C5E93">
        <w:rPr>
          <w:rFonts w:ascii="MS Mincho" w:eastAsia="MS Mincho" w:hAnsi="MS Mincho"/>
          <w:szCs w:val="22"/>
          <w:lang w:val="en-US"/>
        </w:rPr>
        <w:t>な</w:t>
      </w:r>
      <w:r w:rsidRPr="000C5E93">
        <w:rPr>
          <w:rFonts w:ascii="MS Mincho" w:eastAsia="MS Mincho" w:hAnsi="MS Mincho"/>
          <w:szCs w:val="22"/>
          <w:lang w:val="en-US" w:eastAsia="zh-CN"/>
        </w:rPr>
        <w:t>妊娠</w:t>
      </w:r>
      <w:proofErr w:type="spellStart"/>
      <w:r w:rsidRPr="000C5E93">
        <w:rPr>
          <w:rFonts w:ascii="MS Mincho" w:eastAsia="MS Mincho" w:hAnsi="MS Mincho"/>
          <w:szCs w:val="22"/>
          <w:lang w:val="en-US"/>
        </w:rPr>
        <w:t>でした</w:t>
      </w:r>
      <w:proofErr w:type="spellEnd"/>
      <w:r w:rsidRPr="000C5E93">
        <w:rPr>
          <w:rFonts w:ascii="MS Mincho" w:eastAsia="MS Mincho" w:hAnsi="MS Mincho"/>
          <w:szCs w:val="22"/>
          <w:lang w:val="en-US" w:eastAsia="zh-CN"/>
        </w:rPr>
        <w:t>。12 時間前</w:t>
      </w:r>
      <w:proofErr w:type="spellStart"/>
      <w:r w:rsidRPr="000C5E93">
        <w:rPr>
          <w:rFonts w:ascii="MS Mincho" w:eastAsia="MS Mincho" w:hAnsi="MS Mincho"/>
          <w:szCs w:val="22"/>
          <w:lang w:val="en-US"/>
        </w:rPr>
        <w:t>に</w:t>
      </w:r>
      <w:proofErr w:type="spellEnd"/>
      <w:r w:rsidRPr="000C5E93">
        <w:rPr>
          <w:rFonts w:ascii="MS Mincho" w:eastAsia="MS Mincho" w:hAnsi="MS Mincho"/>
          <w:szCs w:val="22"/>
          <w:lang w:val="en-US" w:eastAsia="zh-CN"/>
        </w:rPr>
        <w:t>破水</w:t>
      </w:r>
      <w:proofErr w:type="spellStart"/>
      <w:r w:rsidRPr="000C5E93">
        <w:rPr>
          <w:rFonts w:ascii="MS Mincho" w:eastAsia="MS Mincho" w:hAnsi="MS Mincho"/>
          <w:szCs w:val="22"/>
          <w:lang w:val="en-US"/>
        </w:rPr>
        <w:t>し</w:t>
      </w:r>
      <w:proofErr w:type="spellEnd"/>
      <w:r w:rsidRPr="000C5E93">
        <w:rPr>
          <w:rFonts w:ascii="MS Mincho" w:eastAsia="MS Mincho" w:hAnsi="MS Mincho"/>
          <w:szCs w:val="22"/>
          <w:lang w:val="en-US" w:eastAsia="zh-CN"/>
        </w:rPr>
        <w:t>、目立</w:t>
      </w:r>
      <w:proofErr w:type="spellStart"/>
      <w:r w:rsidRPr="000C5E93">
        <w:rPr>
          <w:rFonts w:ascii="MS Mincho" w:eastAsia="MS Mincho" w:hAnsi="MS Mincho"/>
          <w:szCs w:val="22"/>
          <w:lang w:val="en-US"/>
        </w:rPr>
        <w:t>った</w:t>
      </w:r>
      <w:proofErr w:type="spellEnd"/>
      <w:r w:rsidRPr="000C5E93">
        <w:rPr>
          <w:rFonts w:ascii="MS Mincho" w:eastAsia="MS Mincho" w:hAnsi="MS Mincho"/>
          <w:szCs w:val="22"/>
          <w:lang w:val="en-US" w:eastAsia="zh-CN"/>
        </w:rPr>
        <w:t>事象</w:t>
      </w:r>
      <w:proofErr w:type="spellStart"/>
      <w:r w:rsidRPr="000C5E93">
        <w:rPr>
          <w:rFonts w:ascii="MS Mincho" w:eastAsia="MS Mincho" w:hAnsi="MS Mincho"/>
          <w:szCs w:val="22"/>
          <w:lang w:val="en-US"/>
        </w:rPr>
        <w:t>のない</w:t>
      </w:r>
      <w:proofErr w:type="spellEnd"/>
      <w:r w:rsidRPr="000C5E93">
        <w:rPr>
          <w:rFonts w:ascii="MS Mincho" w:eastAsia="MS Mincho" w:hAnsi="MS Mincho"/>
          <w:szCs w:val="22"/>
          <w:lang w:val="en-US" w:eastAsia="zh-CN"/>
        </w:rPr>
        <w:t>経膣分娩</w:t>
      </w:r>
      <w:proofErr w:type="spellStart"/>
      <w:r w:rsidRPr="000C5E93">
        <w:rPr>
          <w:rFonts w:ascii="MS Mincho" w:eastAsia="MS Mincho" w:hAnsi="MS Mincho"/>
          <w:szCs w:val="22"/>
          <w:lang w:val="en-US"/>
        </w:rPr>
        <w:t>でした</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あなたは</w:t>
      </w:r>
      <w:proofErr w:type="spellEnd"/>
      <w:r w:rsidRPr="000C5E93">
        <w:rPr>
          <w:rFonts w:ascii="MS Mincho" w:eastAsia="MS Mincho" w:hAnsi="MS Mincho"/>
          <w:szCs w:val="22"/>
          <w:lang w:val="en-US" w:eastAsia="zh-CN"/>
        </w:rPr>
        <w:t>、腕</w:t>
      </w:r>
      <w:proofErr w:type="spellStart"/>
      <w:r w:rsidRPr="000C5E93">
        <w:rPr>
          <w:rFonts w:ascii="MS Mincho" w:eastAsia="MS Mincho" w:hAnsi="MS Mincho"/>
          <w:szCs w:val="22"/>
          <w:lang w:val="en-US"/>
        </w:rPr>
        <w:t>に</w:t>
      </w:r>
      <w:proofErr w:type="spellEnd"/>
      <w:r w:rsidRPr="000C5E93">
        <w:rPr>
          <w:rFonts w:ascii="MS Mincho" w:eastAsia="MS Mincho" w:hAnsi="MS Mincho"/>
          <w:szCs w:val="22"/>
          <w:lang w:val="en-US" w:eastAsia="zh-CN"/>
        </w:rPr>
        <w:t>抱</w:t>
      </w:r>
      <w:proofErr w:type="spellStart"/>
      <w:r w:rsidRPr="000C5E93">
        <w:rPr>
          <w:rFonts w:ascii="MS Mincho" w:eastAsia="MS Mincho" w:hAnsi="MS Mincho"/>
          <w:szCs w:val="22"/>
          <w:lang w:val="en-US"/>
        </w:rPr>
        <w:t>えた</w:t>
      </w:r>
      <w:proofErr w:type="spellEnd"/>
      <w:r w:rsidRPr="000C5E93">
        <w:rPr>
          <w:rFonts w:ascii="MS Mincho" w:eastAsia="MS Mincho" w:hAnsi="MS Mincho"/>
          <w:szCs w:val="22"/>
          <w:lang w:val="en-US" w:eastAsia="zh-CN"/>
        </w:rPr>
        <w:t>新生児</w:t>
      </w:r>
      <w:proofErr w:type="spellStart"/>
      <w:r w:rsidRPr="000C5E93">
        <w:rPr>
          <w:rFonts w:ascii="MS Mincho" w:eastAsia="MS Mincho" w:hAnsi="MS Mincho"/>
          <w:szCs w:val="22"/>
          <w:lang w:val="en-US"/>
        </w:rPr>
        <w:t>を</w:t>
      </w:r>
      <w:proofErr w:type="spellEnd"/>
      <w:r w:rsidRPr="000C5E93">
        <w:rPr>
          <w:rFonts w:ascii="MS Mincho" w:eastAsia="MS Mincho" w:hAnsi="MS Mincho"/>
          <w:szCs w:val="22"/>
          <w:lang w:val="en-US" w:eastAsia="zh-CN"/>
        </w:rPr>
        <w:t>評価</w:t>
      </w:r>
      <w:proofErr w:type="spellStart"/>
      <w:r w:rsidRPr="000C5E93">
        <w:rPr>
          <w:rFonts w:ascii="MS Mincho" w:eastAsia="MS Mincho" w:hAnsi="MS Mincho"/>
          <w:szCs w:val="22"/>
          <w:lang w:val="en-US"/>
        </w:rPr>
        <w:t>しようとしているところです</w:t>
      </w:r>
      <w:proofErr w:type="spellEnd"/>
      <w:r w:rsidRPr="000C5E93">
        <w:rPr>
          <w:rFonts w:ascii="MS Mincho" w:eastAsia="MS Mincho" w:hAnsi="MS Mincho"/>
          <w:szCs w:val="22"/>
          <w:lang w:val="en-US" w:eastAsia="zh-CN"/>
        </w:rPr>
        <w:t>。</w:t>
      </w:r>
    </w:p>
    <w:p w14:paraId="660F95D6" w14:textId="58E1AF1E" w:rsidR="000B2CF9" w:rsidRPr="000C5E93" w:rsidRDefault="00A215E7" w:rsidP="00A215E7">
      <w:pPr>
        <w:rPr>
          <w:rFonts w:ascii="MS Mincho" w:eastAsia="MS Mincho" w:hAnsi="MS Mincho"/>
          <w:szCs w:val="22"/>
          <w:lang w:val="en-US"/>
        </w:rPr>
      </w:pPr>
      <w:proofErr w:type="spellStart"/>
      <w:r w:rsidRPr="000C5E93">
        <w:rPr>
          <w:rFonts w:ascii="MS Mincho" w:eastAsia="MS Mincho" w:hAnsi="MS Mincho"/>
          <w:szCs w:val="22"/>
          <w:lang w:val="en-US"/>
        </w:rPr>
        <w:t>シミュレーションを開始するにあたり、現場と使用可能な器具を確認してください</w:t>
      </w:r>
      <w:proofErr w:type="spellEnd"/>
      <w:r w:rsidRPr="000C5E93">
        <w:rPr>
          <w:rFonts w:ascii="MS Mincho" w:eastAsia="MS Mincho" w:hAnsi="MS Mincho"/>
          <w:szCs w:val="22"/>
          <w:lang w:val="en-US"/>
        </w:rPr>
        <w:t>。</w:t>
      </w:r>
    </w:p>
    <w:p w14:paraId="6DE23750" w14:textId="6D4DD64B" w:rsidR="00A444B8" w:rsidRPr="000C5E93" w:rsidRDefault="00721AD8" w:rsidP="00276856">
      <w:pPr>
        <w:pStyle w:val="1"/>
        <w:rPr>
          <w:rFonts w:ascii="MS Mincho" w:eastAsia="MS Mincho" w:hAnsi="MS Mincho"/>
          <w:lang w:val="en-US" w:eastAsia="zh-CN"/>
        </w:rPr>
      </w:pPr>
      <w:proofErr w:type="spellStart"/>
      <w:r w:rsidRPr="000C5E93">
        <w:rPr>
          <w:rFonts w:ascii="MS Mincho" w:eastAsia="MS Mincho" w:hAnsi="MS Mincho"/>
          <w:lang w:val="en-US"/>
        </w:rPr>
        <w:t>シナリオのカスタマイズ</w:t>
      </w:r>
      <w:proofErr w:type="spellEnd"/>
    </w:p>
    <w:p w14:paraId="2C57E63E" w14:textId="68B54520" w:rsidR="00721AD8" w:rsidRPr="000C5E93" w:rsidRDefault="00721AD8" w:rsidP="00721AD8">
      <w:pPr>
        <w:rPr>
          <w:rFonts w:ascii="MS Mincho" w:eastAsia="MS Mincho" w:hAnsi="MS Mincho"/>
          <w:lang w:val="en-US" w:eastAsia="zh-CN"/>
        </w:rPr>
      </w:pPr>
      <w:proofErr w:type="spellStart"/>
      <w:r w:rsidRPr="000C5E93">
        <w:rPr>
          <w:rFonts w:ascii="MS Mincho" w:eastAsia="MS Mincho" w:hAnsi="MS Mincho"/>
          <w:lang w:val="en-US"/>
        </w:rPr>
        <w:t>シナリオは</w:t>
      </w:r>
      <w:proofErr w:type="spellEnd"/>
      <w:r w:rsidRPr="000C5E93">
        <w:rPr>
          <w:rFonts w:ascii="MS Mincho" w:eastAsia="MS Mincho" w:hAnsi="MS Mincho"/>
          <w:lang w:val="en-US" w:eastAsia="zh-CN"/>
        </w:rPr>
        <w:t>、別</w:t>
      </w:r>
      <w:proofErr w:type="spellStart"/>
      <w:r w:rsidRPr="000C5E93">
        <w:rPr>
          <w:rFonts w:ascii="MS Mincho" w:eastAsia="MS Mincho" w:hAnsi="MS Mincho"/>
          <w:lang w:val="en-US"/>
        </w:rPr>
        <w:t>のまたは</w:t>
      </w:r>
      <w:proofErr w:type="spellEnd"/>
      <w:r w:rsidRPr="000C5E93">
        <w:rPr>
          <w:rFonts w:ascii="MS Mincho" w:eastAsia="MS Mincho" w:hAnsi="MS Mincho"/>
          <w:lang w:val="en-US" w:eastAsia="zh-CN"/>
        </w:rPr>
        <w:t>追加</w:t>
      </w:r>
      <w:r w:rsidRPr="000C5E93">
        <w:rPr>
          <w:rFonts w:ascii="MS Mincho" w:eastAsia="MS Mincho" w:hAnsi="MS Mincho"/>
          <w:lang w:val="en-US"/>
        </w:rPr>
        <w:t>の</w:t>
      </w:r>
      <w:r w:rsidRPr="000C5E93">
        <w:rPr>
          <w:rFonts w:ascii="MS Mincho" w:eastAsia="MS Mincho" w:hAnsi="MS Mincho"/>
          <w:lang w:val="en-US" w:eastAsia="zh-CN"/>
        </w:rPr>
        <w:t>学習目的</w:t>
      </w:r>
      <w:r w:rsidRPr="000C5E93">
        <w:rPr>
          <w:rFonts w:ascii="MS Mincho" w:eastAsia="MS Mincho" w:hAnsi="MS Mincho"/>
          <w:lang w:val="en-US"/>
        </w:rPr>
        <w:t>で</w:t>
      </w:r>
      <w:r w:rsidRPr="000C5E93">
        <w:rPr>
          <w:rFonts w:ascii="MS Mincho" w:eastAsia="MS Mincho" w:hAnsi="MS Mincho"/>
          <w:lang w:val="en-US" w:eastAsia="zh-CN"/>
        </w:rPr>
        <w:t>新</w:t>
      </w:r>
      <w:proofErr w:type="spellStart"/>
      <w:r w:rsidRPr="000C5E93">
        <w:rPr>
          <w:rFonts w:ascii="MS Mincho" w:eastAsia="MS Mincho" w:hAnsi="MS Mincho"/>
          <w:lang w:val="en-US"/>
        </w:rPr>
        <w:t>たなシナリオを</w:t>
      </w:r>
      <w:proofErr w:type="spellEnd"/>
      <w:r w:rsidRPr="000C5E93">
        <w:rPr>
          <w:rFonts w:ascii="MS Mincho" w:eastAsia="MS Mincho" w:hAnsi="MS Mincho"/>
          <w:lang w:val="en-US" w:eastAsia="zh-CN"/>
        </w:rPr>
        <w:t>作成</w:t>
      </w:r>
      <w:proofErr w:type="spellStart"/>
      <w:r w:rsidRPr="000C5E93">
        <w:rPr>
          <w:rFonts w:ascii="MS Mincho" w:eastAsia="MS Mincho" w:hAnsi="MS Mincho"/>
          <w:lang w:val="en-US"/>
        </w:rPr>
        <w:t>する</w:t>
      </w:r>
      <w:proofErr w:type="spellEnd"/>
      <w:r w:rsidRPr="000C5E93">
        <w:rPr>
          <w:rFonts w:ascii="MS Mincho" w:eastAsia="MS Mincho" w:hAnsi="MS Mincho"/>
          <w:lang w:val="en-US" w:eastAsia="zh-CN"/>
        </w:rPr>
        <w:t>際</w:t>
      </w:r>
      <w:r w:rsidRPr="000C5E93">
        <w:rPr>
          <w:rFonts w:ascii="MS Mincho" w:eastAsia="MS Mincho" w:hAnsi="MS Mincho"/>
          <w:lang w:val="en-US"/>
        </w:rPr>
        <w:t>の</w:t>
      </w:r>
      <w:r w:rsidRPr="000C5E93">
        <w:rPr>
          <w:rFonts w:ascii="MS Mincho" w:eastAsia="MS Mincho" w:hAnsi="MS Mincho"/>
          <w:lang w:val="en-US" w:eastAsia="zh-CN"/>
        </w:rPr>
        <w:t>基礎</w:t>
      </w:r>
      <w:proofErr w:type="spellStart"/>
      <w:r w:rsidRPr="000C5E93">
        <w:rPr>
          <w:rFonts w:ascii="MS Mincho" w:eastAsia="MS Mincho" w:hAnsi="MS Mincho"/>
          <w:lang w:val="en-US"/>
        </w:rPr>
        <w:t>として</w:t>
      </w:r>
      <w:proofErr w:type="spellEnd"/>
      <w:r w:rsidRPr="000C5E93">
        <w:rPr>
          <w:rFonts w:ascii="MS Mincho" w:eastAsia="MS Mincho" w:hAnsi="MS Mincho"/>
          <w:lang w:val="en-US" w:eastAsia="zh-CN"/>
        </w:rPr>
        <w:t>使</w:t>
      </w:r>
      <w:proofErr w:type="spellStart"/>
      <w:r w:rsidRPr="000C5E93">
        <w:rPr>
          <w:rFonts w:ascii="MS Mincho" w:eastAsia="MS Mincho" w:hAnsi="MS Mincho"/>
          <w:lang w:val="en-US"/>
        </w:rPr>
        <w:t>える</w:t>
      </w:r>
      <w:proofErr w:type="spellEnd"/>
      <w:r w:rsidRPr="000C5E93">
        <w:rPr>
          <w:rFonts w:ascii="MS Mincho" w:eastAsia="MS Mincho" w:hAnsi="MS Mincho"/>
          <w:lang w:val="en-US" w:eastAsia="zh-CN"/>
        </w:rPr>
        <w:t>可能性</w:t>
      </w:r>
      <w:proofErr w:type="spellStart"/>
      <w:r w:rsidRPr="000C5E93">
        <w:rPr>
          <w:rFonts w:ascii="MS Mincho" w:eastAsia="MS Mincho" w:hAnsi="MS Mincho"/>
          <w:lang w:val="en-US"/>
        </w:rPr>
        <w:t>があります</w:t>
      </w:r>
      <w:proofErr w:type="spellEnd"/>
      <w:r w:rsidRPr="000C5E93">
        <w:rPr>
          <w:rFonts w:ascii="MS Mincho" w:eastAsia="MS Mincho" w:hAnsi="MS Mincho"/>
          <w:lang w:val="en-US" w:eastAsia="zh-CN"/>
        </w:rPr>
        <w:t>。既存</w:t>
      </w:r>
      <w:proofErr w:type="spellStart"/>
      <w:r w:rsidRPr="000C5E93">
        <w:rPr>
          <w:rFonts w:ascii="MS Mincho" w:eastAsia="MS Mincho" w:hAnsi="MS Mincho"/>
          <w:lang w:val="en-US"/>
        </w:rPr>
        <w:t>のシナリオを</w:t>
      </w:r>
      <w:proofErr w:type="spellEnd"/>
      <w:r w:rsidRPr="000C5E93">
        <w:rPr>
          <w:rFonts w:ascii="MS Mincho" w:eastAsia="MS Mincho" w:hAnsi="MS Mincho"/>
          <w:lang w:val="en-US" w:eastAsia="zh-CN"/>
        </w:rPr>
        <w:t>変更</w:t>
      </w:r>
      <w:proofErr w:type="spellStart"/>
      <w:r w:rsidRPr="000C5E93">
        <w:rPr>
          <w:rFonts w:ascii="MS Mincho" w:eastAsia="MS Mincho" w:hAnsi="MS Mincho"/>
          <w:lang w:val="en-US"/>
        </w:rPr>
        <w:t>するには</w:t>
      </w:r>
      <w:proofErr w:type="spellEnd"/>
      <w:r w:rsidRPr="000C5E93">
        <w:rPr>
          <w:rFonts w:ascii="MS Mincho" w:eastAsia="MS Mincho" w:hAnsi="MS Mincho"/>
          <w:lang w:val="en-US" w:eastAsia="zh-CN"/>
        </w:rPr>
        <w:t>、学習者</w:t>
      </w:r>
      <w:r w:rsidRPr="000C5E93">
        <w:rPr>
          <w:rFonts w:ascii="MS Mincho" w:eastAsia="MS Mincho" w:hAnsi="MS Mincho"/>
          <w:lang w:val="en-US"/>
        </w:rPr>
        <w:t>に</w:t>
      </w:r>
      <w:r w:rsidRPr="000C5E93">
        <w:rPr>
          <w:rFonts w:ascii="MS Mincho" w:eastAsia="MS Mincho" w:hAnsi="MS Mincho"/>
          <w:lang w:val="en-US" w:eastAsia="zh-CN"/>
        </w:rPr>
        <w:t>期待</w:t>
      </w:r>
      <w:proofErr w:type="spellStart"/>
      <w:r w:rsidRPr="000C5E93">
        <w:rPr>
          <w:rFonts w:ascii="MS Mincho" w:eastAsia="MS Mincho" w:hAnsi="MS Mincho"/>
          <w:lang w:val="en-US"/>
        </w:rPr>
        <w:t>する</w:t>
      </w:r>
      <w:proofErr w:type="spellEnd"/>
      <w:r w:rsidRPr="000C5E93">
        <w:rPr>
          <w:rFonts w:ascii="MS Mincho" w:eastAsia="MS Mincho" w:hAnsi="MS Mincho"/>
          <w:lang w:val="en-US" w:eastAsia="zh-CN"/>
        </w:rPr>
        <w:t>介入</w:t>
      </w:r>
      <w:proofErr w:type="spellStart"/>
      <w:r w:rsidRPr="000C5E93">
        <w:rPr>
          <w:rFonts w:ascii="MS Mincho" w:eastAsia="MS Mincho" w:hAnsi="MS Mincho"/>
          <w:lang w:val="en-US"/>
        </w:rPr>
        <w:t>について</w:t>
      </w:r>
      <w:proofErr w:type="spellEnd"/>
      <w:r w:rsidRPr="000C5E93">
        <w:rPr>
          <w:rFonts w:ascii="MS Mincho" w:eastAsia="MS Mincho" w:hAnsi="MS Mincho"/>
          <w:lang w:val="en-US" w:eastAsia="zh-CN"/>
        </w:rPr>
        <w:t>、</w:t>
      </w:r>
      <w:proofErr w:type="spellStart"/>
      <w:r w:rsidRPr="000C5E93">
        <w:rPr>
          <w:rFonts w:ascii="MS Mincho" w:eastAsia="MS Mincho" w:hAnsi="MS Mincho"/>
          <w:lang w:val="en-US"/>
        </w:rPr>
        <w:t>また</w:t>
      </w:r>
      <w:proofErr w:type="spellEnd"/>
      <w:r w:rsidRPr="000C5E93">
        <w:rPr>
          <w:rFonts w:ascii="MS Mincho" w:eastAsia="MS Mincho" w:hAnsi="MS Mincho"/>
          <w:lang w:val="en-US" w:eastAsia="zh-CN"/>
        </w:rPr>
        <w:t>学習目的、</w:t>
      </w:r>
      <w:proofErr w:type="spellStart"/>
      <w:r w:rsidRPr="000C5E93">
        <w:rPr>
          <w:rFonts w:ascii="MS Mincho" w:eastAsia="MS Mincho" w:hAnsi="MS Mincho"/>
          <w:lang w:val="en-US"/>
        </w:rPr>
        <w:t>シナリオの</w:t>
      </w:r>
      <w:proofErr w:type="spellEnd"/>
      <w:r w:rsidRPr="000C5E93">
        <w:rPr>
          <w:rFonts w:ascii="MS Mincho" w:eastAsia="MS Mincho" w:hAnsi="MS Mincho"/>
          <w:lang w:val="en-US" w:eastAsia="zh-CN"/>
        </w:rPr>
        <w:t>進捗、</w:t>
      </w:r>
      <w:proofErr w:type="spellStart"/>
      <w:r w:rsidRPr="000C5E93">
        <w:rPr>
          <w:rFonts w:ascii="MS Mincho" w:eastAsia="MS Mincho" w:hAnsi="MS Mincho"/>
          <w:lang w:val="en-US"/>
        </w:rPr>
        <w:t>プログラミングおよびサポート</w:t>
      </w:r>
      <w:proofErr w:type="spellEnd"/>
      <w:r w:rsidRPr="000C5E93">
        <w:rPr>
          <w:rFonts w:ascii="MS Mincho" w:eastAsia="MS Mincho" w:hAnsi="MS Mincho"/>
          <w:lang w:val="en-US" w:eastAsia="zh-CN"/>
        </w:rPr>
        <w:t>資料</w:t>
      </w:r>
      <w:r w:rsidRPr="000C5E93">
        <w:rPr>
          <w:rFonts w:ascii="MS Mincho" w:eastAsia="MS Mincho" w:hAnsi="MS Mincho"/>
          <w:lang w:val="en-US"/>
        </w:rPr>
        <w:t>に</w:t>
      </w:r>
      <w:r w:rsidRPr="000C5E93">
        <w:rPr>
          <w:rFonts w:ascii="MS Mincho" w:eastAsia="MS Mincho" w:hAnsi="MS Mincho"/>
          <w:lang w:val="en-US" w:eastAsia="zh-CN"/>
        </w:rPr>
        <w:t>対</w:t>
      </w:r>
      <w:proofErr w:type="spellStart"/>
      <w:r w:rsidRPr="000C5E93">
        <w:rPr>
          <w:rFonts w:ascii="MS Mincho" w:eastAsia="MS Mincho" w:hAnsi="MS Mincho"/>
          <w:lang w:val="en-US"/>
        </w:rPr>
        <w:t>して</w:t>
      </w:r>
      <w:proofErr w:type="spellEnd"/>
      <w:r w:rsidRPr="000C5E93">
        <w:rPr>
          <w:rFonts w:ascii="MS Mincho" w:eastAsia="MS Mincho" w:hAnsi="MS Mincho"/>
          <w:lang w:val="en-US" w:eastAsia="zh-CN"/>
        </w:rPr>
        <w:t>行</w:t>
      </w:r>
      <w:r w:rsidRPr="000C5E93">
        <w:rPr>
          <w:rFonts w:ascii="MS Mincho" w:eastAsia="MS Mincho" w:hAnsi="MS Mincho"/>
          <w:lang w:val="en-US"/>
        </w:rPr>
        <w:t>う</w:t>
      </w:r>
      <w:r w:rsidRPr="000C5E93">
        <w:rPr>
          <w:rFonts w:ascii="MS Mincho" w:eastAsia="MS Mincho" w:hAnsi="MS Mincho"/>
          <w:lang w:val="en-US" w:eastAsia="zh-CN"/>
        </w:rPr>
        <w:t>必要</w:t>
      </w:r>
      <w:r w:rsidRPr="000C5E93">
        <w:rPr>
          <w:rFonts w:ascii="MS Mincho" w:eastAsia="MS Mincho" w:hAnsi="MS Mincho"/>
          <w:lang w:val="en-US"/>
        </w:rPr>
        <w:t>な</w:t>
      </w:r>
      <w:r w:rsidRPr="000C5E93">
        <w:rPr>
          <w:rFonts w:ascii="MS Mincho" w:eastAsia="MS Mincho" w:hAnsi="MS Mincho"/>
          <w:lang w:val="en-US" w:eastAsia="zh-CN"/>
        </w:rPr>
        <w:t>変更</w:t>
      </w:r>
      <w:proofErr w:type="spellStart"/>
      <w:r w:rsidRPr="000C5E93">
        <w:rPr>
          <w:rFonts w:ascii="MS Mincho" w:eastAsia="MS Mincho" w:hAnsi="MS Mincho"/>
          <w:lang w:val="en-US"/>
        </w:rPr>
        <w:t>について</w:t>
      </w:r>
      <w:proofErr w:type="spellEnd"/>
      <w:r w:rsidRPr="000C5E93">
        <w:rPr>
          <w:rFonts w:ascii="MS Mincho" w:eastAsia="MS Mincho" w:hAnsi="MS Mincho"/>
          <w:lang w:val="en-US" w:eastAsia="zh-CN"/>
        </w:rPr>
        <w:t>慎重</w:t>
      </w:r>
      <w:r w:rsidRPr="000C5E93">
        <w:rPr>
          <w:rFonts w:ascii="MS Mincho" w:eastAsia="MS Mincho" w:hAnsi="MS Mincho"/>
          <w:lang w:val="en-US"/>
        </w:rPr>
        <w:lastRenderedPageBreak/>
        <w:t>に</w:t>
      </w:r>
      <w:r w:rsidRPr="000C5E93">
        <w:rPr>
          <w:rFonts w:ascii="MS Mincho" w:eastAsia="MS Mincho" w:hAnsi="MS Mincho"/>
          <w:lang w:val="en-US" w:eastAsia="zh-CN"/>
        </w:rPr>
        <w:t>検討</w:t>
      </w:r>
      <w:proofErr w:type="spellStart"/>
      <w:r w:rsidRPr="000C5E93">
        <w:rPr>
          <w:rFonts w:ascii="MS Mincho" w:eastAsia="MS Mincho" w:hAnsi="MS Mincho"/>
          <w:lang w:val="en-US"/>
        </w:rPr>
        <w:t>する</w:t>
      </w:r>
      <w:proofErr w:type="spellEnd"/>
      <w:r w:rsidRPr="000C5E93">
        <w:rPr>
          <w:rFonts w:ascii="MS Mincho" w:eastAsia="MS Mincho" w:hAnsi="MS Mincho"/>
          <w:lang w:val="en-US" w:eastAsia="zh-CN"/>
        </w:rPr>
        <w:t>必要</w:t>
      </w:r>
      <w:proofErr w:type="spellStart"/>
      <w:r w:rsidRPr="000C5E93">
        <w:rPr>
          <w:rFonts w:ascii="MS Mincho" w:eastAsia="MS Mincho" w:hAnsi="MS Mincho"/>
          <w:lang w:val="en-US"/>
        </w:rPr>
        <w:t>があります</w:t>
      </w:r>
      <w:proofErr w:type="spellEnd"/>
      <w:r w:rsidRPr="000C5E93">
        <w:rPr>
          <w:rFonts w:ascii="MS Mincho" w:eastAsia="MS Mincho" w:hAnsi="MS Mincho"/>
          <w:lang w:val="en-US" w:eastAsia="zh-CN"/>
        </w:rPr>
        <w:t>。</w:t>
      </w:r>
      <w:proofErr w:type="spellStart"/>
      <w:r w:rsidRPr="000C5E93">
        <w:rPr>
          <w:rFonts w:ascii="MS Mincho" w:eastAsia="MS Mincho" w:hAnsi="MS Mincho"/>
          <w:lang w:val="en-US"/>
        </w:rPr>
        <w:t>ただし</w:t>
      </w:r>
      <w:proofErr w:type="spellEnd"/>
      <w:r w:rsidRPr="000C5E93">
        <w:rPr>
          <w:rFonts w:ascii="MS Mincho" w:eastAsia="MS Mincho" w:hAnsi="MS Mincho"/>
          <w:lang w:val="en-US" w:eastAsia="zh-CN"/>
        </w:rPr>
        <w:t>、多</w:t>
      </w:r>
      <w:proofErr w:type="spellStart"/>
      <w:r w:rsidRPr="000C5E93">
        <w:rPr>
          <w:rFonts w:ascii="MS Mincho" w:eastAsia="MS Mincho" w:hAnsi="MS Mincho"/>
          <w:lang w:val="en-US"/>
        </w:rPr>
        <w:t>くの</w:t>
      </w:r>
      <w:proofErr w:type="spellEnd"/>
      <w:r w:rsidRPr="000C5E93">
        <w:rPr>
          <w:rFonts w:ascii="MS Mincho" w:eastAsia="MS Mincho" w:hAnsi="MS Mincho"/>
          <w:lang w:val="en-US" w:eastAsia="zh-CN"/>
        </w:rPr>
        <w:t>患者情報</w:t>
      </w:r>
      <w:proofErr w:type="spellStart"/>
      <w:r w:rsidRPr="000C5E93">
        <w:rPr>
          <w:rFonts w:ascii="MS Mincho" w:eastAsia="MS Mincho" w:hAnsi="MS Mincho"/>
          <w:lang w:val="en-US"/>
        </w:rPr>
        <w:t>やシナリオのプログラミングおよびサポート</w:t>
      </w:r>
      <w:proofErr w:type="spellEnd"/>
      <w:r w:rsidRPr="000C5E93">
        <w:rPr>
          <w:rFonts w:ascii="MS Mincho" w:eastAsia="MS Mincho" w:hAnsi="MS Mincho"/>
          <w:lang w:val="en-US" w:eastAsia="zh-CN"/>
        </w:rPr>
        <w:t>資料</w:t>
      </w:r>
      <w:r w:rsidRPr="000C5E93">
        <w:rPr>
          <w:rFonts w:ascii="MS Mincho" w:eastAsia="MS Mincho" w:hAnsi="MS Mincho"/>
          <w:lang w:val="en-US"/>
        </w:rPr>
        <w:t>の</w:t>
      </w:r>
      <w:r w:rsidRPr="000C5E93">
        <w:rPr>
          <w:rFonts w:ascii="MS Mincho" w:eastAsia="MS Mincho" w:hAnsi="MS Mincho"/>
          <w:lang w:val="en-US" w:eastAsia="zh-CN"/>
        </w:rPr>
        <w:t>複数</w:t>
      </w:r>
      <w:r w:rsidRPr="000C5E93">
        <w:rPr>
          <w:rFonts w:ascii="MS Mincho" w:eastAsia="MS Mincho" w:hAnsi="MS Mincho"/>
          <w:lang w:val="en-US"/>
        </w:rPr>
        <w:t>の</w:t>
      </w:r>
      <w:r w:rsidRPr="000C5E93">
        <w:rPr>
          <w:rFonts w:ascii="MS Mincho" w:eastAsia="MS Mincho" w:hAnsi="MS Mincho"/>
          <w:lang w:val="en-US" w:eastAsia="zh-CN"/>
        </w:rPr>
        <w:t>要素</w:t>
      </w:r>
      <w:r w:rsidRPr="000C5E93">
        <w:rPr>
          <w:rFonts w:ascii="MS Mincho" w:eastAsia="MS Mincho" w:hAnsi="MS Mincho"/>
          <w:lang w:val="en-US"/>
        </w:rPr>
        <w:t>を</w:t>
      </w:r>
      <w:r w:rsidRPr="000C5E93">
        <w:rPr>
          <w:rFonts w:ascii="MS Mincho" w:eastAsia="MS Mincho" w:hAnsi="MS Mincho"/>
          <w:lang w:val="en-US" w:eastAsia="zh-CN"/>
        </w:rPr>
        <w:t>再利用</w:t>
      </w:r>
      <w:proofErr w:type="spellStart"/>
      <w:r w:rsidRPr="000C5E93">
        <w:rPr>
          <w:rFonts w:ascii="MS Mincho" w:eastAsia="MS Mincho" w:hAnsi="MS Mincho"/>
          <w:lang w:val="en-US"/>
        </w:rPr>
        <w:t>することができるため</w:t>
      </w:r>
      <w:proofErr w:type="spellEnd"/>
      <w:r w:rsidRPr="000C5E93">
        <w:rPr>
          <w:rFonts w:ascii="MS Mincho" w:eastAsia="MS Mincho" w:hAnsi="MS Mincho"/>
          <w:lang w:val="en-US" w:eastAsia="zh-CN"/>
        </w:rPr>
        <w:t>、</w:t>
      </w:r>
      <w:proofErr w:type="spellStart"/>
      <w:r w:rsidRPr="000C5E93">
        <w:rPr>
          <w:rFonts w:ascii="MS Mincho" w:eastAsia="MS Mincho" w:hAnsi="MS Mincho"/>
          <w:lang w:val="en-US"/>
        </w:rPr>
        <w:t>シナリオの</w:t>
      </w:r>
      <w:proofErr w:type="spellEnd"/>
      <w:r w:rsidRPr="000C5E93">
        <w:rPr>
          <w:rFonts w:ascii="MS Mincho" w:eastAsia="MS Mincho" w:hAnsi="MS Mincho"/>
          <w:lang w:val="en-US" w:eastAsia="zh-CN"/>
        </w:rPr>
        <w:t>数</w:t>
      </w:r>
      <w:r w:rsidRPr="000C5E93">
        <w:rPr>
          <w:rFonts w:ascii="MS Mincho" w:eastAsia="MS Mincho" w:hAnsi="MS Mincho"/>
          <w:lang w:val="en-US"/>
        </w:rPr>
        <w:t>を</w:t>
      </w:r>
      <w:r w:rsidRPr="000C5E93">
        <w:rPr>
          <w:rFonts w:ascii="MS Mincho" w:eastAsia="MS Mincho" w:hAnsi="MS Mincho"/>
          <w:lang w:val="en-US" w:eastAsia="zh-CN"/>
        </w:rPr>
        <w:t>簡単</w:t>
      </w:r>
      <w:r w:rsidRPr="000C5E93">
        <w:rPr>
          <w:rFonts w:ascii="MS Mincho" w:eastAsia="MS Mincho" w:hAnsi="MS Mincho"/>
          <w:lang w:val="en-US"/>
        </w:rPr>
        <w:t>に</w:t>
      </w:r>
      <w:r w:rsidRPr="000C5E93">
        <w:rPr>
          <w:rFonts w:ascii="MS Mincho" w:eastAsia="MS Mincho" w:hAnsi="MS Mincho"/>
          <w:lang w:val="en-US" w:eastAsia="zh-CN"/>
        </w:rPr>
        <w:t>増</w:t>
      </w:r>
      <w:proofErr w:type="spellStart"/>
      <w:r w:rsidRPr="000C5E93">
        <w:rPr>
          <w:rFonts w:ascii="MS Mincho" w:eastAsia="MS Mincho" w:hAnsi="MS Mincho"/>
          <w:lang w:val="en-US"/>
        </w:rPr>
        <w:t>やすことのできる</w:t>
      </w:r>
      <w:proofErr w:type="spellEnd"/>
      <w:r w:rsidRPr="000C5E93">
        <w:rPr>
          <w:rFonts w:ascii="MS Mincho" w:eastAsia="MS Mincho" w:hAnsi="MS Mincho"/>
          <w:lang w:val="en-US" w:eastAsia="zh-CN"/>
        </w:rPr>
        <w:t>方法</w:t>
      </w:r>
      <w:proofErr w:type="spellStart"/>
      <w:r w:rsidRPr="000C5E93">
        <w:rPr>
          <w:rFonts w:ascii="MS Mincho" w:eastAsia="MS Mincho" w:hAnsi="MS Mincho"/>
          <w:lang w:val="en-US"/>
        </w:rPr>
        <w:t>です</w:t>
      </w:r>
      <w:proofErr w:type="spellEnd"/>
      <w:r w:rsidRPr="000C5E93">
        <w:rPr>
          <w:rFonts w:ascii="MS Mincho" w:eastAsia="MS Mincho" w:hAnsi="MS Mincho"/>
          <w:lang w:val="en-US" w:eastAsia="zh-CN"/>
        </w:rPr>
        <w:t>。</w:t>
      </w:r>
    </w:p>
    <w:p w14:paraId="6CA49F3E" w14:textId="4242096F" w:rsidR="00E421A3" w:rsidRPr="000C5E93" w:rsidRDefault="00FD0741" w:rsidP="00FD0741">
      <w:pPr>
        <w:rPr>
          <w:rFonts w:ascii="MS Mincho" w:eastAsia="MS Mincho" w:hAnsi="MS Mincho"/>
          <w:szCs w:val="22"/>
          <w:lang w:val="en-US" w:eastAsia="zh-CN"/>
        </w:rPr>
      </w:pPr>
      <w:r w:rsidRPr="000C5E93">
        <w:rPr>
          <w:rFonts w:ascii="MS Mincho" w:eastAsia="MS Mincho" w:hAnsi="MS Mincho"/>
          <w:lang w:val="en-US"/>
        </w:rPr>
        <w:t>ご</w:t>
      </w:r>
      <w:r w:rsidRPr="000C5E93">
        <w:rPr>
          <w:rFonts w:ascii="MS Mincho" w:eastAsia="MS Mincho" w:hAnsi="MS Mincho"/>
          <w:lang w:val="en-US" w:eastAsia="zh-CN"/>
        </w:rPr>
        <w:t>参考</w:t>
      </w:r>
      <w:proofErr w:type="spellStart"/>
      <w:r w:rsidRPr="000C5E93">
        <w:rPr>
          <w:rFonts w:ascii="MS Mincho" w:eastAsia="MS Mincho" w:hAnsi="MS Mincho"/>
          <w:lang w:val="en-US"/>
        </w:rPr>
        <w:t>までに</w:t>
      </w:r>
      <w:proofErr w:type="spellEnd"/>
      <w:r w:rsidRPr="000C5E93">
        <w:rPr>
          <w:rFonts w:ascii="MS Mincho" w:eastAsia="MS Mincho" w:hAnsi="MS Mincho"/>
          <w:lang w:val="en-US" w:eastAsia="zh-CN"/>
        </w:rPr>
        <w:t>、</w:t>
      </w:r>
      <w:proofErr w:type="spellStart"/>
      <w:r w:rsidRPr="000C5E93">
        <w:rPr>
          <w:rFonts w:ascii="MS Mincho" w:eastAsia="MS Mincho" w:hAnsi="MS Mincho"/>
          <w:lang w:val="en-US"/>
        </w:rPr>
        <w:t>このシナリオのカスタマイズの</w:t>
      </w:r>
      <w:proofErr w:type="spellEnd"/>
      <w:r w:rsidRPr="000C5E93">
        <w:rPr>
          <w:rFonts w:ascii="MS Mincho" w:eastAsia="MS Mincho" w:hAnsi="MS Mincho"/>
          <w:lang w:val="en-US" w:eastAsia="zh-CN"/>
        </w:rPr>
        <w:t>方法</w:t>
      </w:r>
      <w:proofErr w:type="spellStart"/>
      <w:r w:rsidRPr="000C5E93">
        <w:rPr>
          <w:rFonts w:ascii="MS Mincho" w:eastAsia="MS Mincho" w:hAnsi="MS Mincho"/>
          <w:lang w:val="en-US"/>
        </w:rPr>
        <w:t>について</w:t>
      </w:r>
      <w:proofErr w:type="spellEnd"/>
      <w:r w:rsidRPr="000C5E93">
        <w:rPr>
          <w:rFonts w:ascii="MS Mincho" w:eastAsia="MS Mincho" w:hAnsi="MS Mincho"/>
          <w:lang w:val="en-US" w:eastAsia="zh-CN"/>
        </w:rPr>
        <w:t>提案</w:t>
      </w:r>
      <w:proofErr w:type="spellStart"/>
      <w:r w:rsidRPr="000C5E93">
        <w:rPr>
          <w:rFonts w:ascii="MS Mincho" w:eastAsia="MS Mincho" w:hAnsi="MS Mincho"/>
          <w:lang w:val="en-US"/>
        </w:rPr>
        <w:t>させていただきます</w:t>
      </w:r>
      <w:proofErr w:type="spellEnd"/>
      <w:r w:rsidRPr="000C5E93">
        <w:rPr>
          <w:rFonts w:ascii="MS Mincho" w:eastAsia="MS Mincho" w:hAnsi="MS Mincho"/>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0C5E93"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0C5E93" w:rsidRDefault="00FD0741" w:rsidP="002F2E0D">
            <w:pPr>
              <w:spacing w:before="0"/>
              <w:rPr>
                <w:rFonts w:ascii="MS Mincho" w:eastAsia="MS Mincho" w:hAnsi="MS Mincho"/>
                <w:b/>
                <w:szCs w:val="22"/>
              </w:rPr>
            </w:pPr>
            <w:proofErr w:type="spellStart"/>
            <w:r w:rsidRPr="000C5E93">
              <w:rPr>
                <w:rFonts w:ascii="MS Mincho" w:eastAsia="MS Mincho" w:hAnsi="MS Mincho"/>
                <w:b/>
                <w:szCs w:val="22"/>
              </w:rPr>
              <w:t>新しい学習目的</w:t>
            </w:r>
            <w:proofErr w:type="spellEnd"/>
          </w:p>
        </w:tc>
        <w:tc>
          <w:tcPr>
            <w:tcW w:w="6934" w:type="dxa"/>
            <w:tcBorders>
              <w:top w:val="single" w:sz="4" w:space="0" w:color="auto"/>
              <w:left w:val="nil"/>
              <w:bottom w:val="single" w:sz="4" w:space="0" w:color="auto"/>
              <w:right w:val="nil"/>
            </w:tcBorders>
            <w:shd w:val="clear" w:color="auto" w:fill="auto"/>
          </w:tcPr>
          <w:p w14:paraId="4423ACF1" w14:textId="3CAC8050" w:rsidR="00E421A3" w:rsidRPr="000C5E93" w:rsidRDefault="00E421A3" w:rsidP="002F2E0D">
            <w:pPr>
              <w:spacing w:before="0"/>
              <w:rPr>
                <w:rFonts w:ascii="MS Mincho" w:eastAsia="MS Mincho" w:hAnsi="MS Mincho"/>
                <w:b/>
                <w:szCs w:val="22"/>
              </w:rPr>
            </w:pPr>
            <w:proofErr w:type="spellStart"/>
            <w:r w:rsidRPr="000C5E93">
              <w:rPr>
                <w:rFonts w:ascii="MS Mincho" w:eastAsia="MS Mincho" w:hAnsi="MS Mincho"/>
                <w:b/>
                <w:szCs w:val="22"/>
              </w:rPr>
              <w:t>シナリオの変更</w:t>
            </w:r>
            <w:proofErr w:type="spellEnd"/>
          </w:p>
        </w:tc>
      </w:tr>
      <w:tr w:rsidR="00E421A3" w:rsidRPr="000C5E93" w14:paraId="0A92DEE6" w14:textId="77777777" w:rsidTr="002F2E0D">
        <w:tc>
          <w:tcPr>
            <w:tcW w:w="2694" w:type="dxa"/>
            <w:tcBorders>
              <w:left w:val="nil"/>
              <w:right w:val="nil"/>
            </w:tcBorders>
            <w:shd w:val="clear" w:color="auto" w:fill="auto"/>
          </w:tcPr>
          <w:p w14:paraId="535FDDB1" w14:textId="77777777" w:rsidR="00E421A3" w:rsidRPr="000C5E93" w:rsidRDefault="00E421A3" w:rsidP="002F2E0D">
            <w:pPr>
              <w:spacing w:before="0"/>
              <w:rPr>
                <w:rFonts w:ascii="MS Mincho" w:eastAsia="MS Mincho" w:hAnsi="MS Mincho"/>
                <w:szCs w:val="22"/>
              </w:rPr>
            </w:pPr>
            <w:proofErr w:type="spellStart"/>
            <w:r w:rsidRPr="000C5E93">
              <w:rPr>
                <w:rFonts w:ascii="MS Mincho" w:eastAsia="MS Mincho" w:hAnsi="MS Mincho"/>
                <w:szCs w:val="22"/>
              </w:rPr>
              <w:t>忠実性を増すために</w:t>
            </w:r>
            <w:proofErr w:type="spellEnd"/>
          </w:p>
        </w:tc>
        <w:tc>
          <w:tcPr>
            <w:tcW w:w="6934" w:type="dxa"/>
            <w:tcBorders>
              <w:left w:val="nil"/>
              <w:bottom w:val="single" w:sz="4" w:space="0" w:color="auto"/>
              <w:right w:val="nil"/>
            </w:tcBorders>
            <w:shd w:val="clear" w:color="auto" w:fill="auto"/>
          </w:tcPr>
          <w:p w14:paraId="1FC8A6AB" w14:textId="77777777" w:rsidR="00E421A3" w:rsidRPr="000C5E93" w:rsidRDefault="00E421A3" w:rsidP="002F2E0D">
            <w:pPr>
              <w:spacing w:before="0"/>
              <w:rPr>
                <w:rFonts w:ascii="MS Mincho" w:eastAsia="MS Mincho" w:hAnsi="MS Mincho"/>
                <w:szCs w:val="22"/>
                <w:lang w:val="en-US" w:eastAsia="zh-CN"/>
              </w:rPr>
            </w:pPr>
            <w:proofErr w:type="spellStart"/>
            <w:r w:rsidRPr="000C5E93">
              <w:rPr>
                <w:rFonts w:ascii="MS Mincho" w:eastAsia="MS Mincho" w:hAnsi="MS Mincho"/>
                <w:szCs w:val="22"/>
                <w:lang w:val="en-US"/>
              </w:rPr>
              <w:t>よりリアルな</w:t>
            </w:r>
            <w:proofErr w:type="spellEnd"/>
            <w:r w:rsidRPr="000C5E93">
              <w:rPr>
                <w:rFonts w:ascii="MS Mincho" w:eastAsia="MS Mincho" w:hAnsi="MS Mincho"/>
                <w:szCs w:val="22"/>
                <w:lang w:val="en-US" w:eastAsia="zh-CN"/>
              </w:rPr>
              <w:t>状況</w:t>
            </w:r>
            <w:r w:rsidRPr="000C5E93">
              <w:rPr>
                <w:rFonts w:ascii="MS Mincho" w:eastAsia="MS Mincho" w:hAnsi="MS Mincho"/>
                <w:szCs w:val="22"/>
                <w:lang w:val="en-US"/>
              </w:rPr>
              <w:t>を</w:t>
            </w:r>
            <w:r w:rsidRPr="000C5E93">
              <w:rPr>
                <w:rFonts w:ascii="MS Mincho" w:eastAsia="MS Mincho" w:hAnsi="MS Mincho"/>
                <w:szCs w:val="22"/>
                <w:lang w:val="en-US" w:eastAsia="zh-CN"/>
              </w:rPr>
              <w:t>再現</w:t>
            </w:r>
            <w:proofErr w:type="spellStart"/>
            <w:r w:rsidRPr="000C5E93">
              <w:rPr>
                <w:rFonts w:ascii="MS Mincho" w:eastAsia="MS Mincho" w:hAnsi="MS Mincho"/>
                <w:szCs w:val="22"/>
                <w:lang w:val="en-US"/>
              </w:rPr>
              <w:t>するために</w:t>
            </w:r>
            <w:proofErr w:type="spellEnd"/>
            <w:r w:rsidRPr="000C5E93">
              <w:rPr>
                <w:rFonts w:ascii="MS Mincho" w:eastAsia="MS Mincho" w:hAnsi="MS Mincho"/>
                <w:szCs w:val="22"/>
                <w:lang w:val="en-US" w:eastAsia="zh-CN"/>
              </w:rPr>
              <w:t>、次</w:t>
            </w:r>
            <w:proofErr w:type="spellStart"/>
            <w:r w:rsidRPr="000C5E93">
              <w:rPr>
                <w:rFonts w:ascii="MS Mincho" w:eastAsia="MS Mincho" w:hAnsi="MS Mincho"/>
                <w:szCs w:val="22"/>
                <w:lang w:val="en-US"/>
              </w:rPr>
              <w:t>のような</w:t>
            </w:r>
            <w:proofErr w:type="spellEnd"/>
            <w:r w:rsidRPr="000C5E93">
              <w:rPr>
                <w:rFonts w:ascii="MS Mincho" w:eastAsia="MS Mincho" w:hAnsi="MS Mincho"/>
                <w:szCs w:val="22"/>
                <w:lang w:val="en-US" w:eastAsia="zh-CN"/>
              </w:rPr>
              <w:t>小道具</w:t>
            </w:r>
            <w:r w:rsidRPr="000C5E93">
              <w:rPr>
                <w:rFonts w:ascii="MS Mincho" w:eastAsia="MS Mincho" w:hAnsi="MS Mincho"/>
                <w:szCs w:val="22"/>
                <w:lang w:val="en-US"/>
              </w:rPr>
              <w:t>を</w:t>
            </w:r>
            <w:r w:rsidRPr="000C5E93">
              <w:rPr>
                <w:rFonts w:ascii="MS Mincho" w:eastAsia="MS Mincho" w:hAnsi="MS Mincho"/>
                <w:szCs w:val="22"/>
                <w:lang w:val="en-US" w:eastAsia="zh-CN"/>
              </w:rPr>
              <w:t>追加</w:t>
            </w:r>
            <w:proofErr w:type="spellStart"/>
            <w:r w:rsidRPr="000C5E93">
              <w:rPr>
                <w:rFonts w:ascii="MS Mincho" w:eastAsia="MS Mincho" w:hAnsi="MS Mincho"/>
                <w:szCs w:val="22"/>
                <w:lang w:val="en-US"/>
              </w:rPr>
              <w:t>することができます</w:t>
            </w:r>
            <w:proofErr w:type="spellEnd"/>
            <w:r w:rsidRPr="000C5E93">
              <w:rPr>
                <w:rFonts w:ascii="MS Mincho" w:eastAsia="MS Mincho" w:hAnsi="MS Mincho"/>
                <w:szCs w:val="22"/>
                <w:lang w:val="en-US" w:eastAsia="zh-CN"/>
              </w:rPr>
              <w:t>:</w:t>
            </w:r>
          </w:p>
          <w:p w14:paraId="6FAEC004" w14:textId="77777777" w:rsidR="00E421A3" w:rsidRPr="000C5E93" w:rsidRDefault="00E421A3" w:rsidP="002F2E0D">
            <w:pPr>
              <w:pStyle w:val="a3"/>
              <w:numPr>
                <w:ilvl w:val="0"/>
                <w:numId w:val="5"/>
              </w:numPr>
              <w:spacing w:before="0"/>
              <w:rPr>
                <w:rFonts w:ascii="MS Mincho" w:eastAsia="MS Mincho" w:hAnsi="MS Mincho"/>
                <w:szCs w:val="22"/>
              </w:rPr>
            </w:pPr>
            <w:proofErr w:type="spellStart"/>
            <w:r w:rsidRPr="000C5E93">
              <w:rPr>
                <w:rFonts w:ascii="MS Mincho" w:eastAsia="MS Mincho" w:hAnsi="MS Mincho"/>
                <w:szCs w:val="22"/>
              </w:rPr>
              <w:t>血液の付いたタオル</w:t>
            </w:r>
            <w:proofErr w:type="spellEnd"/>
          </w:p>
          <w:p w14:paraId="1E0947C0" w14:textId="77777777" w:rsidR="00E421A3" w:rsidRPr="000C5E93" w:rsidRDefault="00E421A3" w:rsidP="002F2E0D">
            <w:pPr>
              <w:pStyle w:val="a3"/>
              <w:numPr>
                <w:ilvl w:val="0"/>
                <w:numId w:val="5"/>
              </w:numPr>
              <w:rPr>
                <w:rFonts w:ascii="MS Mincho" w:eastAsia="MS Mincho" w:hAnsi="MS Mincho"/>
                <w:szCs w:val="22"/>
              </w:rPr>
            </w:pPr>
            <w:proofErr w:type="spellStart"/>
            <w:r w:rsidRPr="000C5E93">
              <w:rPr>
                <w:rFonts w:ascii="MS Mincho" w:eastAsia="MS Mincho" w:hAnsi="MS Mincho"/>
                <w:szCs w:val="22"/>
              </w:rPr>
              <w:t>手袋</w:t>
            </w:r>
            <w:proofErr w:type="spellEnd"/>
          </w:p>
          <w:p w14:paraId="6512529C" w14:textId="77777777" w:rsidR="00E421A3" w:rsidRPr="000C5E93" w:rsidRDefault="00E421A3" w:rsidP="002F2E0D">
            <w:pPr>
              <w:pStyle w:val="a3"/>
              <w:numPr>
                <w:ilvl w:val="0"/>
                <w:numId w:val="5"/>
              </w:numPr>
              <w:rPr>
                <w:rFonts w:ascii="MS Mincho" w:eastAsia="MS Mincho" w:hAnsi="MS Mincho"/>
                <w:szCs w:val="22"/>
              </w:rPr>
            </w:pPr>
            <w:proofErr w:type="spellStart"/>
            <w:r w:rsidRPr="000C5E93">
              <w:rPr>
                <w:rFonts w:ascii="MS Mincho" w:eastAsia="MS Mincho" w:hAnsi="MS Mincho"/>
                <w:szCs w:val="22"/>
              </w:rPr>
              <w:t>疑似羊水</w:t>
            </w:r>
            <w:proofErr w:type="spellEnd"/>
          </w:p>
          <w:p w14:paraId="0AF81DEA" w14:textId="77777777" w:rsidR="00E421A3" w:rsidRPr="000C5E93" w:rsidRDefault="00E421A3" w:rsidP="002F2E0D">
            <w:pPr>
              <w:pStyle w:val="a3"/>
              <w:numPr>
                <w:ilvl w:val="0"/>
                <w:numId w:val="5"/>
              </w:numPr>
              <w:rPr>
                <w:rFonts w:ascii="MS Mincho" w:eastAsia="MS Mincho" w:hAnsi="MS Mincho"/>
                <w:szCs w:val="22"/>
              </w:rPr>
            </w:pPr>
            <w:proofErr w:type="spellStart"/>
            <w:r w:rsidRPr="000C5E93">
              <w:rPr>
                <w:rFonts w:ascii="MS Mincho" w:eastAsia="MS Mincho" w:hAnsi="MS Mincho"/>
                <w:szCs w:val="22"/>
              </w:rPr>
              <w:t>疑似血液</w:t>
            </w:r>
            <w:proofErr w:type="spellEnd"/>
          </w:p>
          <w:p w14:paraId="01E007AB" w14:textId="01938CA8" w:rsidR="00E421A3" w:rsidRPr="000C5E93" w:rsidRDefault="00E421A3" w:rsidP="002F2E0D">
            <w:pPr>
              <w:spacing w:before="0" w:after="120"/>
              <w:rPr>
                <w:rFonts w:ascii="MS Mincho" w:eastAsia="MS Mincho" w:hAnsi="MS Mincho"/>
                <w:szCs w:val="22"/>
                <w:lang w:val="en-US" w:eastAsia="zh-CN"/>
              </w:rPr>
            </w:pPr>
            <w:r w:rsidRPr="000C5E93">
              <w:rPr>
                <w:rFonts w:ascii="MS Mincho" w:eastAsia="MS Mincho" w:hAnsi="MS Mincho"/>
                <w:szCs w:val="22"/>
                <w:lang w:val="en-US" w:eastAsia="zh-CN"/>
              </w:rPr>
              <w:t>模擬患者</w:t>
            </w:r>
            <w:proofErr w:type="spellStart"/>
            <w:r w:rsidRPr="000C5E93">
              <w:rPr>
                <w:rFonts w:ascii="MS Mincho" w:eastAsia="MS Mincho" w:hAnsi="MS Mincho"/>
                <w:szCs w:val="22"/>
                <w:lang w:val="en-US"/>
              </w:rPr>
              <w:t>またはトレーニングの</w:t>
            </w:r>
            <w:proofErr w:type="spellEnd"/>
            <w:r w:rsidRPr="000C5E93">
              <w:rPr>
                <w:rFonts w:ascii="MS Mincho" w:eastAsia="MS Mincho" w:hAnsi="MS Mincho"/>
                <w:szCs w:val="22"/>
                <w:lang w:val="en-US" w:eastAsia="zh-CN"/>
              </w:rPr>
              <w:t>別</w:t>
            </w:r>
            <w:r w:rsidRPr="000C5E93">
              <w:rPr>
                <w:rFonts w:ascii="MS Mincho" w:eastAsia="MS Mincho" w:hAnsi="MS Mincho"/>
                <w:szCs w:val="22"/>
                <w:lang w:val="en-US"/>
              </w:rPr>
              <w:t>の</w:t>
            </w:r>
            <w:r w:rsidRPr="000C5E93">
              <w:rPr>
                <w:rFonts w:ascii="MS Mincho" w:eastAsia="MS Mincho" w:hAnsi="MS Mincho"/>
                <w:szCs w:val="22"/>
                <w:lang w:val="en-US" w:eastAsia="zh-CN"/>
              </w:rPr>
              <w:t>参加者</w:t>
            </w:r>
            <w:r w:rsidRPr="000C5E93">
              <w:rPr>
                <w:rFonts w:ascii="MS Mincho" w:eastAsia="MS Mincho" w:hAnsi="MS Mincho"/>
                <w:szCs w:val="22"/>
                <w:lang w:val="en-US"/>
              </w:rPr>
              <w:t>が</w:t>
            </w:r>
            <w:r w:rsidRPr="000C5E93">
              <w:rPr>
                <w:rFonts w:ascii="MS Mincho" w:eastAsia="MS Mincho" w:hAnsi="MS Mincho"/>
                <w:szCs w:val="22"/>
                <w:lang w:val="en-US" w:eastAsia="zh-CN"/>
              </w:rPr>
              <w:t>演者</w:t>
            </w:r>
            <w:proofErr w:type="spellStart"/>
            <w:r w:rsidRPr="000C5E93">
              <w:rPr>
                <w:rFonts w:ascii="MS Mincho" w:eastAsia="MS Mincho" w:hAnsi="MS Mincho"/>
                <w:szCs w:val="22"/>
                <w:lang w:val="en-US"/>
              </w:rPr>
              <w:t>となり</w:t>
            </w:r>
            <w:proofErr w:type="spellEnd"/>
            <w:r w:rsidRPr="000C5E93">
              <w:rPr>
                <w:rFonts w:ascii="MS Mincho" w:eastAsia="MS Mincho" w:hAnsi="MS Mincho"/>
                <w:szCs w:val="22"/>
                <w:lang w:val="en-US" w:eastAsia="zh-CN"/>
              </w:rPr>
              <w:t>、出産</w:t>
            </w:r>
            <w:r w:rsidRPr="000C5E93">
              <w:rPr>
                <w:rFonts w:ascii="MS Mincho" w:eastAsia="MS Mincho" w:hAnsi="MS Mincho"/>
                <w:szCs w:val="22"/>
                <w:lang w:val="en-US"/>
              </w:rPr>
              <w:t>に</w:t>
            </w:r>
            <w:r w:rsidRPr="000C5E93">
              <w:rPr>
                <w:rFonts w:ascii="MS Mincho" w:eastAsia="MS Mincho" w:hAnsi="MS Mincho"/>
                <w:szCs w:val="22"/>
                <w:lang w:val="en-US" w:eastAsia="zh-CN"/>
              </w:rPr>
              <w:t>臨</w:t>
            </w:r>
            <w:r w:rsidRPr="000C5E93">
              <w:rPr>
                <w:rFonts w:ascii="MS Mincho" w:eastAsia="MS Mincho" w:hAnsi="MS Mincho"/>
                <w:szCs w:val="22"/>
                <w:lang w:val="en-US"/>
              </w:rPr>
              <w:t>む</w:t>
            </w:r>
            <w:r w:rsidRPr="000C5E93">
              <w:rPr>
                <w:rFonts w:ascii="MS Mincho" w:eastAsia="MS Mincho" w:hAnsi="MS Mincho"/>
                <w:szCs w:val="22"/>
                <w:lang w:val="en-US" w:eastAsia="zh-CN"/>
              </w:rPr>
              <w:t>母親</w:t>
            </w:r>
            <w:r w:rsidRPr="000C5E93">
              <w:rPr>
                <w:rFonts w:ascii="MS Mincho" w:eastAsia="MS Mincho" w:hAnsi="MS Mincho"/>
                <w:szCs w:val="22"/>
                <w:lang w:val="en-US"/>
              </w:rPr>
              <w:t>や</w:t>
            </w:r>
            <w:r w:rsidRPr="000C5E93">
              <w:rPr>
                <w:rFonts w:ascii="MS Mincho" w:eastAsia="MS Mincho" w:hAnsi="MS Mincho"/>
                <w:szCs w:val="22"/>
                <w:lang w:val="en-US" w:eastAsia="zh-CN"/>
              </w:rPr>
              <w:t>身内</w:t>
            </w:r>
            <w:r w:rsidRPr="000C5E93">
              <w:rPr>
                <w:rFonts w:ascii="MS Mincho" w:eastAsia="MS Mincho" w:hAnsi="MS Mincho"/>
                <w:szCs w:val="22"/>
                <w:lang w:val="en-US"/>
              </w:rPr>
              <w:t>を</w:t>
            </w:r>
            <w:r w:rsidRPr="000C5E93">
              <w:rPr>
                <w:rFonts w:ascii="MS Mincho" w:eastAsia="MS Mincho" w:hAnsi="MS Mincho"/>
                <w:szCs w:val="22"/>
                <w:lang w:val="en-US" w:eastAsia="zh-CN"/>
              </w:rPr>
              <w:t>登場</w:t>
            </w:r>
            <w:proofErr w:type="spellStart"/>
            <w:r w:rsidRPr="000C5E93">
              <w:rPr>
                <w:rFonts w:ascii="MS Mincho" w:eastAsia="MS Mincho" w:hAnsi="MS Mincho"/>
                <w:szCs w:val="22"/>
                <w:lang w:val="en-US"/>
              </w:rPr>
              <w:t>させることもできます</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この</w:t>
            </w:r>
            <w:proofErr w:type="spellEnd"/>
            <w:r w:rsidRPr="000C5E93">
              <w:rPr>
                <w:rFonts w:ascii="MS Mincho" w:eastAsia="MS Mincho" w:hAnsi="MS Mincho"/>
                <w:szCs w:val="22"/>
                <w:lang w:val="en-US" w:eastAsia="zh-CN"/>
              </w:rPr>
              <w:t>人物</w:t>
            </w:r>
            <w:proofErr w:type="spellStart"/>
            <w:r w:rsidRPr="000C5E93">
              <w:rPr>
                <w:rFonts w:ascii="MS Mincho" w:eastAsia="MS Mincho" w:hAnsi="MS Mincho"/>
                <w:szCs w:val="22"/>
                <w:lang w:val="en-US"/>
              </w:rPr>
              <w:t>には</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シミュレーションの</w:t>
            </w:r>
            <w:proofErr w:type="spellEnd"/>
            <w:r w:rsidRPr="000C5E93">
              <w:rPr>
                <w:rFonts w:ascii="MS Mincho" w:eastAsia="MS Mincho" w:hAnsi="MS Mincho"/>
                <w:szCs w:val="22"/>
                <w:lang w:val="en-US" w:eastAsia="zh-CN"/>
              </w:rPr>
              <w:t>邪魔</w:t>
            </w:r>
            <w:proofErr w:type="spellStart"/>
            <w:r w:rsidRPr="000C5E93">
              <w:rPr>
                <w:rFonts w:ascii="MS Mincho" w:eastAsia="MS Mincho" w:hAnsi="MS Mincho"/>
                <w:szCs w:val="22"/>
                <w:lang w:val="en-US"/>
              </w:rPr>
              <w:t>にならない</w:t>
            </w:r>
            <w:proofErr w:type="spellEnd"/>
            <w:r w:rsidRPr="000C5E93">
              <w:rPr>
                <w:rFonts w:ascii="MS Mincho" w:eastAsia="MS Mincho" w:hAnsi="MS Mincho"/>
                <w:szCs w:val="22"/>
                <w:lang w:val="en-US" w:eastAsia="zh-CN"/>
              </w:rPr>
              <w:t>程度</w:t>
            </w:r>
            <w:r w:rsidRPr="000C5E93">
              <w:rPr>
                <w:rFonts w:ascii="MS Mincho" w:eastAsia="MS Mincho" w:hAnsi="MS Mincho"/>
                <w:szCs w:val="22"/>
                <w:lang w:val="en-US"/>
              </w:rPr>
              <w:t>に</w:t>
            </w:r>
            <w:r w:rsidRPr="000C5E93">
              <w:rPr>
                <w:rFonts w:ascii="MS Mincho" w:eastAsia="MS Mincho" w:hAnsi="MS Mincho"/>
                <w:szCs w:val="22"/>
                <w:lang w:val="en-US" w:eastAsia="zh-CN"/>
              </w:rPr>
              <w:t>不安</w:t>
            </w:r>
            <w:r w:rsidRPr="000C5E93">
              <w:rPr>
                <w:rFonts w:ascii="MS Mincho" w:eastAsia="MS Mincho" w:hAnsi="MS Mincho"/>
                <w:szCs w:val="22"/>
                <w:lang w:val="en-US"/>
              </w:rPr>
              <w:t>を</w:t>
            </w:r>
            <w:r w:rsidRPr="000C5E93">
              <w:rPr>
                <w:rFonts w:ascii="MS Mincho" w:eastAsia="MS Mincho" w:hAnsi="MS Mincho"/>
                <w:szCs w:val="22"/>
                <w:lang w:val="en-US" w:eastAsia="zh-CN"/>
              </w:rPr>
              <w:t>示</w:t>
            </w:r>
            <w:r w:rsidRPr="000C5E93">
              <w:rPr>
                <w:rFonts w:ascii="MS Mincho" w:eastAsia="MS Mincho" w:hAnsi="MS Mincho"/>
                <w:szCs w:val="22"/>
                <w:lang w:val="en-US"/>
              </w:rPr>
              <w:t>し</w:t>
            </w:r>
            <w:r w:rsidRPr="000C5E93">
              <w:rPr>
                <w:rFonts w:ascii="MS Mincho" w:eastAsia="MS Mincho" w:hAnsi="MS Mincho"/>
                <w:szCs w:val="22"/>
                <w:lang w:val="en-US" w:eastAsia="zh-CN"/>
              </w:rPr>
              <w:t>状況</w:t>
            </w:r>
            <w:r w:rsidRPr="000C5E93">
              <w:rPr>
                <w:rFonts w:ascii="MS Mincho" w:eastAsia="MS Mincho" w:hAnsi="MS Mincho"/>
                <w:szCs w:val="22"/>
                <w:lang w:val="en-US"/>
              </w:rPr>
              <w:t>に</w:t>
            </w:r>
            <w:r w:rsidRPr="000C5E93">
              <w:rPr>
                <w:rFonts w:ascii="MS Mincho" w:eastAsia="MS Mincho" w:hAnsi="MS Mincho"/>
                <w:szCs w:val="22"/>
                <w:lang w:val="en-US" w:eastAsia="zh-CN"/>
              </w:rPr>
              <w:t>注意</w:t>
            </w:r>
            <w:r w:rsidRPr="000C5E93">
              <w:rPr>
                <w:rFonts w:ascii="MS Mincho" w:eastAsia="MS Mincho" w:hAnsi="MS Mincho"/>
                <w:szCs w:val="22"/>
                <w:lang w:val="en-US"/>
              </w:rPr>
              <w:t>を</w:t>
            </w:r>
            <w:r w:rsidRPr="000C5E93">
              <w:rPr>
                <w:rFonts w:ascii="MS Mincho" w:eastAsia="MS Mincho" w:hAnsi="MS Mincho"/>
                <w:szCs w:val="22"/>
                <w:lang w:val="en-US" w:eastAsia="zh-CN"/>
              </w:rPr>
              <w:t>払</w:t>
            </w:r>
            <w:proofErr w:type="spellStart"/>
            <w:r w:rsidRPr="000C5E93">
              <w:rPr>
                <w:rFonts w:ascii="MS Mincho" w:eastAsia="MS Mincho" w:hAnsi="MS Mincho"/>
                <w:szCs w:val="22"/>
                <w:lang w:val="en-US"/>
              </w:rPr>
              <w:t>って</w:t>
            </w:r>
            <w:proofErr w:type="spellEnd"/>
            <w:r w:rsidRPr="000C5E93">
              <w:rPr>
                <w:rFonts w:ascii="MS Mincho" w:eastAsia="MS Mincho" w:hAnsi="MS Mincho"/>
                <w:szCs w:val="22"/>
                <w:lang w:val="en-US" w:eastAsia="zh-CN"/>
              </w:rPr>
              <w:t>演技</w:t>
            </w:r>
            <w:proofErr w:type="spellStart"/>
            <w:r w:rsidRPr="000C5E93">
              <w:rPr>
                <w:rFonts w:ascii="MS Mincho" w:eastAsia="MS Mincho" w:hAnsi="MS Mincho"/>
                <w:szCs w:val="22"/>
                <w:lang w:val="en-US"/>
              </w:rPr>
              <w:t>するよう</w:t>
            </w:r>
            <w:proofErr w:type="spellEnd"/>
            <w:r w:rsidRPr="000C5E93">
              <w:rPr>
                <w:rFonts w:ascii="MS Mincho" w:eastAsia="MS Mincho" w:hAnsi="MS Mincho"/>
                <w:szCs w:val="22"/>
                <w:lang w:val="en-US" w:eastAsia="zh-CN"/>
              </w:rPr>
              <w:t>指示</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必要</w:t>
            </w:r>
            <w:proofErr w:type="spellStart"/>
            <w:r w:rsidRPr="000C5E93">
              <w:rPr>
                <w:rFonts w:ascii="MS Mincho" w:eastAsia="MS Mincho" w:hAnsi="MS Mincho"/>
                <w:szCs w:val="22"/>
                <w:lang w:val="en-US"/>
              </w:rPr>
              <w:t>があります</w:t>
            </w:r>
            <w:proofErr w:type="spellEnd"/>
            <w:r w:rsidRPr="000C5E93">
              <w:rPr>
                <w:rFonts w:ascii="MS Mincho" w:eastAsia="MS Mincho" w:hAnsi="MS Mincho"/>
                <w:szCs w:val="22"/>
                <w:lang w:val="en-US" w:eastAsia="zh-CN"/>
              </w:rPr>
              <w:t>。</w:t>
            </w:r>
          </w:p>
        </w:tc>
      </w:tr>
      <w:tr w:rsidR="00A82C37" w:rsidRPr="000C5E93" w14:paraId="54BE7829" w14:textId="77777777" w:rsidTr="002F2E0D">
        <w:tc>
          <w:tcPr>
            <w:tcW w:w="2694" w:type="dxa"/>
            <w:tcBorders>
              <w:left w:val="nil"/>
              <w:right w:val="nil"/>
            </w:tcBorders>
            <w:shd w:val="clear" w:color="auto" w:fill="auto"/>
          </w:tcPr>
          <w:p w14:paraId="1D527E5C" w14:textId="0FA86094" w:rsidR="00A82C37" w:rsidRPr="000C5E93" w:rsidRDefault="00817C94" w:rsidP="00A444B8">
            <w:pPr>
              <w:rPr>
                <w:rFonts w:ascii="MS Mincho" w:eastAsia="MS Mincho" w:hAnsi="MS Mincho"/>
                <w:szCs w:val="22"/>
                <w:lang w:val="en-US" w:eastAsia="zh-CN"/>
              </w:rPr>
            </w:pPr>
            <w:proofErr w:type="spellStart"/>
            <w:r w:rsidRPr="000C5E93">
              <w:rPr>
                <w:rFonts w:ascii="MS Mincho" w:eastAsia="MS Mincho" w:hAnsi="MS Mincho"/>
                <w:szCs w:val="22"/>
                <w:lang w:val="en-US"/>
              </w:rPr>
              <w:t>チームトレーニングに</w:t>
            </w:r>
            <w:proofErr w:type="spellEnd"/>
            <w:r w:rsidRPr="000C5E93">
              <w:rPr>
                <w:rFonts w:ascii="MS Mincho" w:eastAsia="MS Mincho" w:hAnsi="MS Mincho"/>
                <w:szCs w:val="22"/>
                <w:lang w:val="en-US" w:eastAsia="zh-CN"/>
              </w:rPr>
              <w:t>関</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学習目標</w:t>
            </w:r>
            <w:r w:rsidRPr="000C5E93">
              <w:rPr>
                <w:rFonts w:ascii="MS Mincho" w:eastAsia="MS Mincho" w:hAnsi="MS Mincho"/>
                <w:szCs w:val="22"/>
                <w:lang w:val="en-US"/>
              </w:rPr>
              <w:t>を</w:t>
            </w:r>
            <w:r w:rsidRPr="000C5E93">
              <w:rPr>
                <w:rFonts w:ascii="MS Mincho" w:eastAsia="MS Mincho" w:hAnsi="MS Mincho"/>
                <w:szCs w:val="22"/>
                <w:lang w:val="en-US" w:eastAsia="zh-CN"/>
              </w:rPr>
              <w:t>含</w:t>
            </w:r>
            <w:proofErr w:type="spellStart"/>
            <w:r w:rsidRPr="000C5E93">
              <w:rPr>
                <w:rFonts w:ascii="MS Mincho" w:eastAsia="MS Mincho" w:hAnsi="MS Mincho"/>
                <w:szCs w:val="22"/>
                <w:lang w:val="en-US"/>
              </w:rPr>
              <w:t>める</w:t>
            </w:r>
            <w:proofErr w:type="spellEnd"/>
          </w:p>
        </w:tc>
        <w:tc>
          <w:tcPr>
            <w:tcW w:w="6934" w:type="dxa"/>
            <w:tcBorders>
              <w:left w:val="nil"/>
              <w:bottom w:val="single" w:sz="4" w:space="0" w:color="auto"/>
              <w:right w:val="nil"/>
            </w:tcBorders>
            <w:shd w:val="clear" w:color="auto" w:fill="auto"/>
          </w:tcPr>
          <w:p w14:paraId="00C65BDA" w14:textId="1487CC8B" w:rsidR="00A82C37" w:rsidRPr="000C5E93" w:rsidRDefault="00A82C37" w:rsidP="002F2E0D">
            <w:pPr>
              <w:spacing w:before="0" w:after="120"/>
              <w:rPr>
                <w:rFonts w:ascii="MS Mincho" w:eastAsia="MS Mincho" w:hAnsi="MS Mincho"/>
                <w:szCs w:val="22"/>
                <w:lang w:val="en-US" w:eastAsia="zh-CN"/>
              </w:rPr>
            </w:pPr>
            <w:proofErr w:type="spellStart"/>
            <w:r w:rsidRPr="000C5E93">
              <w:rPr>
                <w:rFonts w:ascii="MS Mincho" w:eastAsia="MS Mincho" w:hAnsi="MS Mincho"/>
                <w:szCs w:val="22"/>
                <w:lang w:val="en-US"/>
              </w:rPr>
              <w:t>このシナリオでは</w:t>
            </w:r>
            <w:proofErr w:type="spellEnd"/>
            <w:r w:rsidRPr="000C5E93">
              <w:rPr>
                <w:rFonts w:ascii="MS Mincho" w:eastAsia="MS Mincho" w:hAnsi="MS Mincho"/>
                <w:szCs w:val="22"/>
                <w:lang w:val="en-US" w:eastAsia="zh-CN"/>
              </w:rPr>
              <w:t>、例</w:t>
            </w:r>
            <w:proofErr w:type="spellStart"/>
            <w:r w:rsidRPr="000C5E93">
              <w:rPr>
                <w:rFonts w:ascii="MS Mincho" w:eastAsia="MS Mincho" w:hAnsi="MS Mincho"/>
                <w:szCs w:val="22"/>
                <w:lang w:val="en-US"/>
              </w:rPr>
              <w:t>えば</w:t>
            </w:r>
            <w:proofErr w:type="spellEnd"/>
            <w:r w:rsidRPr="000C5E93">
              <w:rPr>
                <w:rFonts w:ascii="MS Mincho" w:eastAsia="MS Mincho" w:hAnsi="MS Mincho"/>
                <w:szCs w:val="22"/>
                <w:lang w:val="en-US" w:eastAsia="zh-CN"/>
              </w:rPr>
              <w:t>破水時</w:t>
            </w:r>
            <w:r w:rsidRPr="000C5E93">
              <w:rPr>
                <w:rFonts w:ascii="MS Mincho" w:eastAsia="MS Mincho" w:hAnsi="MS Mincho"/>
                <w:szCs w:val="22"/>
                <w:lang w:val="en-US"/>
              </w:rPr>
              <w:t>の</w:t>
            </w:r>
            <w:r w:rsidRPr="000C5E93">
              <w:rPr>
                <w:rFonts w:ascii="MS Mincho" w:eastAsia="MS Mincho" w:hAnsi="MS Mincho"/>
                <w:szCs w:val="22"/>
                <w:lang w:val="en-US" w:eastAsia="zh-CN"/>
              </w:rPr>
              <w:t>羊水</w:t>
            </w:r>
            <w:r w:rsidRPr="000C5E93">
              <w:rPr>
                <w:rFonts w:ascii="MS Mincho" w:eastAsia="MS Mincho" w:hAnsi="MS Mincho"/>
                <w:szCs w:val="22"/>
                <w:lang w:val="en-US"/>
              </w:rPr>
              <w:t>を</w:t>
            </w:r>
            <w:r w:rsidRPr="000C5E93">
              <w:rPr>
                <w:rFonts w:ascii="MS Mincho" w:eastAsia="MS Mincho" w:hAnsi="MS Mincho"/>
                <w:szCs w:val="22"/>
                <w:lang w:val="en-US" w:eastAsia="zh-CN"/>
              </w:rPr>
              <w:t>透明</w:t>
            </w:r>
            <w:proofErr w:type="spellStart"/>
            <w:r w:rsidRPr="000C5E93">
              <w:rPr>
                <w:rFonts w:ascii="MS Mincho" w:eastAsia="MS Mincho" w:hAnsi="MS Mincho"/>
                <w:szCs w:val="22"/>
                <w:lang w:val="en-US"/>
              </w:rPr>
              <w:t>から</w:t>
            </w:r>
            <w:proofErr w:type="spellEnd"/>
            <w:r w:rsidRPr="000C5E93">
              <w:rPr>
                <w:rFonts w:ascii="MS Mincho" w:eastAsia="MS Mincho" w:hAnsi="MS Mincho"/>
                <w:szCs w:val="22"/>
                <w:lang w:val="en-US" w:eastAsia="zh-CN"/>
              </w:rPr>
              <w:t>胎便</w:t>
            </w:r>
            <w:r w:rsidRPr="000C5E93">
              <w:rPr>
                <w:rFonts w:ascii="MS Mincho" w:eastAsia="MS Mincho" w:hAnsi="MS Mincho"/>
                <w:szCs w:val="22"/>
                <w:lang w:val="en-US"/>
              </w:rPr>
              <w:t>で</w:t>
            </w:r>
            <w:r w:rsidRPr="000C5E93">
              <w:rPr>
                <w:rFonts w:ascii="MS Mincho" w:eastAsia="MS Mincho" w:hAnsi="MS Mincho"/>
                <w:szCs w:val="22"/>
                <w:lang w:val="en-US" w:eastAsia="zh-CN"/>
              </w:rPr>
              <w:t>混濁</w:t>
            </w:r>
            <w:proofErr w:type="spellStart"/>
            <w:r w:rsidRPr="000C5E93">
              <w:rPr>
                <w:rFonts w:ascii="MS Mincho" w:eastAsia="MS Mincho" w:hAnsi="MS Mincho"/>
                <w:szCs w:val="22"/>
                <w:lang w:val="en-US"/>
              </w:rPr>
              <w:t>した</w:t>
            </w:r>
            <w:proofErr w:type="spellEnd"/>
            <w:r w:rsidRPr="000C5E93">
              <w:rPr>
                <w:rFonts w:ascii="MS Mincho" w:eastAsia="MS Mincho" w:hAnsi="MS Mincho"/>
                <w:szCs w:val="22"/>
                <w:lang w:val="en-US" w:eastAsia="zh-CN"/>
              </w:rPr>
              <w:t>状態</w:t>
            </w:r>
            <w:r w:rsidRPr="000C5E93">
              <w:rPr>
                <w:rFonts w:ascii="MS Mincho" w:eastAsia="MS Mincho" w:hAnsi="MS Mincho"/>
                <w:szCs w:val="22"/>
                <w:lang w:val="en-US"/>
              </w:rPr>
              <w:t>に</w:t>
            </w:r>
            <w:r w:rsidRPr="000C5E93">
              <w:rPr>
                <w:rFonts w:ascii="MS Mincho" w:eastAsia="MS Mincho" w:hAnsi="MS Mincho"/>
                <w:szCs w:val="22"/>
                <w:lang w:val="en-US" w:eastAsia="zh-CN"/>
              </w:rPr>
              <w:t>変更</w:t>
            </w:r>
            <w:proofErr w:type="spellStart"/>
            <w:r w:rsidRPr="000C5E93">
              <w:rPr>
                <w:rFonts w:ascii="MS Mincho" w:eastAsia="MS Mincho" w:hAnsi="MS Mincho"/>
                <w:szCs w:val="22"/>
                <w:lang w:val="en-US"/>
              </w:rPr>
              <w:t>するなどして</w:t>
            </w:r>
            <w:proofErr w:type="spellEnd"/>
            <w:r w:rsidRPr="000C5E93">
              <w:rPr>
                <w:rFonts w:ascii="MS Mincho" w:eastAsia="MS Mincho" w:hAnsi="MS Mincho"/>
                <w:szCs w:val="22"/>
                <w:lang w:val="en-US" w:eastAsia="zh-CN"/>
              </w:rPr>
              <w:t>、危険因子</w:t>
            </w:r>
            <w:r w:rsidRPr="000C5E93">
              <w:rPr>
                <w:rFonts w:ascii="MS Mincho" w:eastAsia="MS Mincho" w:hAnsi="MS Mincho"/>
                <w:szCs w:val="22"/>
                <w:lang w:val="en-US"/>
              </w:rPr>
              <w:t>を</w:t>
            </w:r>
            <w:r w:rsidRPr="000C5E93">
              <w:rPr>
                <w:rFonts w:ascii="MS Mincho" w:eastAsia="MS Mincho" w:hAnsi="MS Mincho"/>
                <w:szCs w:val="22"/>
                <w:lang w:val="en-US" w:eastAsia="zh-CN"/>
              </w:rPr>
              <w:t>示</w:t>
            </w:r>
            <w:proofErr w:type="spellStart"/>
            <w:r w:rsidRPr="000C5E93">
              <w:rPr>
                <w:rFonts w:ascii="MS Mincho" w:eastAsia="MS Mincho" w:hAnsi="MS Mincho"/>
                <w:szCs w:val="22"/>
                <w:lang w:val="en-US"/>
              </w:rPr>
              <w:t>して</w:t>
            </w:r>
            <w:proofErr w:type="spellEnd"/>
            <w:r w:rsidRPr="000C5E93">
              <w:rPr>
                <w:rFonts w:ascii="MS Mincho" w:eastAsia="MS Mincho" w:hAnsi="MS Mincho"/>
                <w:szCs w:val="22"/>
                <w:lang w:val="en-US" w:eastAsia="zh-CN"/>
              </w:rPr>
              <w:t>患者</w:t>
            </w:r>
            <w:proofErr w:type="spellStart"/>
            <w:r w:rsidRPr="000C5E93">
              <w:rPr>
                <w:rFonts w:ascii="MS Mincho" w:eastAsia="MS Mincho" w:hAnsi="MS Mincho"/>
                <w:szCs w:val="22"/>
                <w:lang w:val="en-US"/>
              </w:rPr>
              <w:t>のストーリーを</w:t>
            </w:r>
            <w:proofErr w:type="spellEnd"/>
            <w:r w:rsidRPr="000C5E93">
              <w:rPr>
                <w:rFonts w:ascii="MS Mincho" w:eastAsia="MS Mincho" w:hAnsi="MS Mincho"/>
                <w:szCs w:val="22"/>
                <w:lang w:val="en-US" w:eastAsia="zh-CN"/>
              </w:rPr>
              <w:t>変更</w:t>
            </w:r>
            <w:proofErr w:type="spellStart"/>
            <w:r w:rsidRPr="000C5E93">
              <w:rPr>
                <w:rFonts w:ascii="MS Mincho" w:eastAsia="MS Mincho" w:hAnsi="MS Mincho"/>
                <w:szCs w:val="22"/>
                <w:lang w:val="en-US"/>
              </w:rPr>
              <w:t>することで</w:t>
            </w:r>
            <w:proofErr w:type="spellEnd"/>
            <w:r w:rsidRPr="000C5E93">
              <w:rPr>
                <w:rFonts w:ascii="MS Mincho" w:eastAsia="MS Mincho" w:hAnsi="MS Mincho"/>
                <w:szCs w:val="22"/>
                <w:lang w:val="en-US" w:eastAsia="zh-CN"/>
              </w:rPr>
              <w:t>、参加者 2 名</w:t>
            </w:r>
            <w:proofErr w:type="spellStart"/>
            <w:r w:rsidRPr="000C5E93">
              <w:rPr>
                <w:rFonts w:ascii="MS Mincho" w:eastAsia="MS Mincho" w:hAnsi="MS Mincho"/>
                <w:szCs w:val="22"/>
                <w:lang w:val="en-US"/>
              </w:rPr>
              <w:t>のチームトレーニングとすることができます</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ラーナーブリーフを</w:t>
            </w:r>
            <w:proofErr w:type="spellEnd"/>
            <w:r w:rsidRPr="000C5E93">
              <w:rPr>
                <w:rFonts w:ascii="MS Mincho" w:eastAsia="MS Mincho" w:hAnsi="MS Mincho"/>
                <w:szCs w:val="22"/>
                <w:lang w:val="en-US" w:eastAsia="zh-CN"/>
              </w:rPr>
              <w:t>変更</w:t>
            </w:r>
            <w:r w:rsidRPr="000C5E93">
              <w:rPr>
                <w:rFonts w:ascii="MS Mincho" w:eastAsia="MS Mincho" w:hAnsi="MS Mincho"/>
                <w:szCs w:val="22"/>
                <w:lang w:val="en-US"/>
              </w:rPr>
              <w:t>し</w:t>
            </w:r>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チームに</w:t>
            </w:r>
            <w:proofErr w:type="spellEnd"/>
            <w:r w:rsidRPr="000C5E93">
              <w:rPr>
                <w:rFonts w:ascii="MS Mincho" w:eastAsia="MS Mincho" w:hAnsi="MS Mincho"/>
                <w:szCs w:val="22"/>
                <w:lang w:val="en-US" w:eastAsia="zh-CN"/>
              </w:rPr>
              <w:t>関連</w:t>
            </w:r>
            <w:proofErr w:type="spellStart"/>
            <w:r w:rsidRPr="000C5E93">
              <w:rPr>
                <w:rFonts w:ascii="MS Mincho" w:eastAsia="MS Mincho" w:hAnsi="MS Mincho"/>
                <w:szCs w:val="22"/>
                <w:lang w:val="en-US"/>
              </w:rPr>
              <w:t>するアクションの</w:t>
            </w:r>
            <w:proofErr w:type="spellEnd"/>
            <w:r w:rsidRPr="000C5E93">
              <w:rPr>
                <w:rFonts w:ascii="MS Mincho" w:eastAsia="MS Mincho" w:hAnsi="MS Mincho"/>
                <w:szCs w:val="22"/>
                <w:lang w:val="en-US" w:eastAsia="zh-CN"/>
              </w:rPr>
              <w:t>記録用</w:t>
            </w:r>
            <w:r w:rsidRPr="000C5E93">
              <w:rPr>
                <w:rFonts w:ascii="MS Mincho" w:eastAsia="MS Mincho" w:hAnsi="MS Mincho"/>
                <w:szCs w:val="22"/>
                <w:lang w:val="en-US"/>
              </w:rPr>
              <w:t>に</w:t>
            </w:r>
            <w:r w:rsidRPr="000C5E93">
              <w:rPr>
                <w:rFonts w:ascii="MS Mincho" w:eastAsia="MS Mincho" w:hAnsi="MS Mincho"/>
                <w:szCs w:val="22"/>
                <w:lang w:val="en-US" w:eastAsia="zh-CN"/>
              </w:rPr>
              <w:t>、希望</w:t>
            </w:r>
            <w:proofErr w:type="spellStart"/>
            <w:r w:rsidRPr="000C5E93">
              <w:rPr>
                <w:rFonts w:ascii="MS Mincho" w:eastAsia="MS Mincho" w:hAnsi="MS Mincho"/>
                <w:szCs w:val="22"/>
                <w:lang w:val="en-US"/>
              </w:rPr>
              <w:t>するイベントを</w:t>
            </w:r>
            <w:proofErr w:type="spellEnd"/>
            <w:r w:rsidRPr="000C5E93">
              <w:rPr>
                <w:rFonts w:ascii="MS Mincho" w:eastAsia="MS Mincho" w:hAnsi="MS Mincho"/>
                <w:szCs w:val="22"/>
                <w:lang w:val="en-US" w:eastAsia="zh-CN"/>
              </w:rPr>
              <w:t>追加</w:t>
            </w:r>
            <w:proofErr w:type="spellStart"/>
            <w:r w:rsidRPr="000C5E93">
              <w:rPr>
                <w:rFonts w:ascii="MS Mincho" w:eastAsia="MS Mincho" w:hAnsi="MS Mincho"/>
                <w:szCs w:val="22"/>
                <w:lang w:val="en-US"/>
              </w:rPr>
              <w:t>することを</w:t>
            </w:r>
            <w:proofErr w:type="spellEnd"/>
            <w:r w:rsidRPr="000C5E93">
              <w:rPr>
                <w:rFonts w:ascii="MS Mincho" w:eastAsia="MS Mincho" w:hAnsi="MS Mincho"/>
                <w:szCs w:val="22"/>
                <w:lang w:val="en-US" w:eastAsia="zh-CN"/>
              </w:rPr>
              <w:t>忘</w:t>
            </w:r>
            <w:proofErr w:type="spellStart"/>
            <w:r w:rsidRPr="000C5E93">
              <w:rPr>
                <w:rFonts w:ascii="MS Mincho" w:eastAsia="MS Mincho" w:hAnsi="MS Mincho"/>
                <w:szCs w:val="22"/>
                <w:lang w:val="en-US"/>
              </w:rPr>
              <w:t>れないようにしてください</w:t>
            </w:r>
            <w:proofErr w:type="spellEnd"/>
            <w:r w:rsidRPr="000C5E93">
              <w:rPr>
                <w:rFonts w:ascii="MS Mincho" w:eastAsia="MS Mincho" w:hAnsi="MS Mincho"/>
                <w:szCs w:val="22"/>
                <w:lang w:val="en-US" w:eastAsia="zh-CN"/>
              </w:rPr>
              <w:t>。</w:t>
            </w:r>
          </w:p>
        </w:tc>
      </w:tr>
      <w:tr w:rsidR="00A82C37" w:rsidRPr="000C5E93"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0C5E93" w:rsidRDefault="00817C94" w:rsidP="00A444B8">
            <w:pPr>
              <w:rPr>
                <w:rFonts w:ascii="MS Mincho" w:eastAsia="MS Mincho" w:hAnsi="MS Mincho"/>
                <w:szCs w:val="22"/>
                <w:lang w:val="en-US" w:eastAsia="zh-CN"/>
              </w:rPr>
            </w:pPr>
            <w:proofErr w:type="spellStart"/>
            <w:r w:rsidRPr="000C5E93">
              <w:rPr>
                <w:rFonts w:ascii="MS Mincho" w:eastAsia="MS Mincho" w:hAnsi="MS Mincho"/>
                <w:szCs w:val="22"/>
                <w:lang w:val="en-US"/>
              </w:rPr>
              <w:t>コミュニケーションに</w:t>
            </w:r>
            <w:proofErr w:type="spellEnd"/>
            <w:r w:rsidRPr="000C5E93">
              <w:rPr>
                <w:rFonts w:ascii="MS Mincho" w:eastAsia="MS Mincho" w:hAnsi="MS Mincho"/>
                <w:szCs w:val="22"/>
                <w:lang w:val="en-US" w:eastAsia="zh-CN"/>
              </w:rPr>
              <w:t>関</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学習目標</w:t>
            </w:r>
            <w:r w:rsidRPr="000C5E93">
              <w:rPr>
                <w:rFonts w:ascii="MS Mincho" w:eastAsia="MS Mincho" w:hAnsi="MS Mincho"/>
                <w:szCs w:val="22"/>
                <w:lang w:val="en-US"/>
              </w:rPr>
              <w:t>を</w:t>
            </w:r>
            <w:r w:rsidRPr="000C5E93">
              <w:rPr>
                <w:rFonts w:ascii="MS Mincho" w:eastAsia="MS Mincho" w:hAnsi="MS Mincho"/>
                <w:szCs w:val="22"/>
                <w:lang w:val="en-US" w:eastAsia="zh-CN"/>
              </w:rPr>
              <w:t>含</w:t>
            </w:r>
            <w:proofErr w:type="spellStart"/>
            <w:r w:rsidRPr="000C5E93">
              <w:rPr>
                <w:rFonts w:ascii="MS Mincho" w:eastAsia="MS Mincho" w:hAnsi="MS Mincho"/>
                <w:szCs w:val="22"/>
                <w:lang w:val="en-US"/>
              </w:rPr>
              <w:t>める</w:t>
            </w:r>
            <w:proofErr w:type="spellEnd"/>
          </w:p>
        </w:tc>
        <w:tc>
          <w:tcPr>
            <w:tcW w:w="6934" w:type="dxa"/>
            <w:tcBorders>
              <w:left w:val="nil"/>
              <w:bottom w:val="single" w:sz="4" w:space="0" w:color="auto"/>
              <w:right w:val="nil"/>
            </w:tcBorders>
            <w:shd w:val="clear" w:color="auto" w:fill="auto"/>
          </w:tcPr>
          <w:p w14:paraId="74269913" w14:textId="17494260" w:rsidR="00A82C37" w:rsidRPr="000C5E93" w:rsidRDefault="00A82C37" w:rsidP="002F2E0D">
            <w:pPr>
              <w:spacing w:before="0" w:after="120"/>
              <w:rPr>
                <w:rFonts w:ascii="MS Mincho" w:eastAsia="MS Mincho" w:hAnsi="MS Mincho"/>
                <w:szCs w:val="22"/>
                <w:lang w:val="en-US" w:eastAsia="zh-CN"/>
              </w:rPr>
            </w:pPr>
            <w:r w:rsidRPr="000C5E93">
              <w:rPr>
                <w:rFonts w:ascii="MS Mincho" w:eastAsia="MS Mincho" w:hAnsi="MS Mincho"/>
                <w:szCs w:val="22"/>
                <w:lang w:val="en-US" w:eastAsia="zh-CN"/>
              </w:rPr>
              <w:t>蘇生</w:t>
            </w:r>
            <w:proofErr w:type="gramStart"/>
            <w:r w:rsidR="00E97A01">
              <w:rPr>
                <w:rFonts w:ascii="MS Mincho" w:eastAsia="MS Mincho" w:hAnsi="MS Mincho" w:hint="eastAsia"/>
                <w:szCs w:val="22"/>
                <w:lang w:val="en-US" w:eastAsia="ja-JP"/>
              </w:rPr>
              <w:t>実施中</w:t>
            </w:r>
            <w:proofErr w:type="gramEnd"/>
            <w:r w:rsidR="00E97A01">
              <w:rPr>
                <w:rFonts w:ascii="MS Mincho" w:eastAsia="MS Mincho" w:hAnsi="MS Mincho" w:hint="eastAsia"/>
                <w:szCs w:val="22"/>
                <w:lang w:val="en-US" w:eastAsia="ja-JP"/>
              </w:rPr>
              <w:t>に</w:t>
            </w:r>
            <w:r w:rsidR="00E97A01">
              <w:rPr>
                <w:rFonts w:ascii="MS Mincho" w:eastAsia="MS Mincho" w:hAnsi="MS Mincho"/>
                <w:szCs w:val="22"/>
                <w:lang w:val="en-US" w:eastAsia="ja-JP"/>
              </w:rPr>
              <w:t>、</w:t>
            </w:r>
            <w:r w:rsidRPr="000C5E93">
              <w:rPr>
                <w:rFonts w:ascii="MS Mincho" w:eastAsia="MS Mincho" w:hAnsi="MS Mincho"/>
                <w:szCs w:val="22"/>
                <w:lang w:val="en-US" w:eastAsia="zh-CN"/>
              </w:rPr>
              <w:t>身内</w:t>
            </w:r>
            <w:proofErr w:type="spellStart"/>
            <w:r w:rsidRPr="000C5E93">
              <w:rPr>
                <w:rFonts w:ascii="MS Mincho" w:eastAsia="MS Mincho" w:hAnsi="MS Mincho"/>
                <w:szCs w:val="22"/>
                <w:lang w:val="en-US"/>
              </w:rPr>
              <w:t>とのコミュニケーションに</w:t>
            </w:r>
            <w:proofErr w:type="spellEnd"/>
            <w:r w:rsidRPr="000C5E93">
              <w:rPr>
                <w:rFonts w:ascii="MS Mincho" w:eastAsia="MS Mincho" w:hAnsi="MS Mincho"/>
                <w:szCs w:val="22"/>
                <w:lang w:val="en-US" w:eastAsia="zh-CN"/>
              </w:rPr>
              <w:t>関</w:t>
            </w:r>
            <w:proofErr w:type="spellStart"/>
            <w:r w:rsidRPr="000C5E93">
              <w:rPr>
                <w:rFonts w:ascii="MS Mincho" w:eastAsia="MS Mincho" w:hAnsi="MS Mincho"/>
                <w:szCs w:val="22"/>
                <w:lang w:val="en-US"/>
              </w:rPr>
              <w:t>するトレーニングを</w:t>
            </w:r>
            <w:proofErr w:type="spellEnd"/>
            <w:r w:rsidRPr="000C5E93">
              <w:rPr>
                <w:rFonts w:ascii="MS Mincho" w:eastAsia="MS Mincho" w:hAnsi="MS Mincho"/>
                <w:szCs w:val="22"/>
                <w:lang w:val="en-US" w:eastAsia="zh-CN"/>
              </w:rPr>
              <w:t>実施</w:t>
            </w:r>
            <w:proofErr w:type="spellStart"/>
            <w:r w:rsidRPr="000C5E93">
              <w:rPr>
                <w:rFonts w:ascii="MS Mincho" w:eastAsia="MS Mincho" w:hAnsi="MS Mincho"/>
                <w:szCs w:val="22"/>
                <w:lang w:val="en-US"/>
              </w:rPr>
              <w:t>したい</w:t>
            </w:r>
            <w:proofErr w:type="spellEnd"/>
            <w:r w:rsidRPr="000C5E93">
              <w:rPr>
                <w:rFonts w:ascii="MS Mincho" w:eastAsia="MS Mincho" w:hAnsi="MS Mincho"/>
                <w:szCs w:val="22"/>
                <w:lang w:val="en-US" w:eastAsia="zh-CN"/>
              </w:rPr>
              <w:t>場合</w:t>
            </w:r>
            <w:r w:rsidRPr="000C5E93">
              <w:rPr>
                <w:rFonts w:ascii="MS Mincho" w:eastAsia="MS Mincho" w:hAnsi="MS Mincho"/>
                <w:szCs w:val="22"/>
                <w:lang w:val="en-US"/>
              </w:rPr>
              <w:t>は</w:t>
            </w:r>
            <w:r w:rsidRPr="000C5E93">
              <w:rPr>
                <w:rFonts w:ascii="MS Mincho" w:eastAsia="MS Mincho" w:hAnsi="MS Mincho"/>
                <w:szCs w:val="22"/>
                <w:lang w:val="en-US" w:eastAsia="zh-CN"/>
              </w:rPr>
              <w:t>、模擬患者</w:t>
            </w:r>
            <w:proofErr w:type="spellStart"/>
            <w:r w:rsidRPr="000C5E93">
              <w:rPr>
                <w:rFonts w:ascii="MS Mincho" w:eastAsia="MS Mincho" w:hAnsi="MS Mincho"/>
                <w:szCs w:val="22"/>
                <w:lang w:val="en-US"/>
              </w:rPr>
              <w:t>または</w:t>
            </w:r>
            <w:proofErr w:type="spellEnd"/>
            <w:r w:rsidRPr="000C5E93">
              <w:rPr>
                <w:rFonts w:ascii="MS Mincho" w:eastAsia="MS Mincho" w:hAnsi="MS Mincho"/>
                <w:szCs w:val="22"/>
                <w:lang w:val="en-US" w:eastAsia="zh-CN"/>
              </w:rPr>
              <w:t>参加者</w:t>
            </w:r>
            <w:r w:rsidRPr="000C5E93">
              <w:rPr>
                <w:rFonts w:ascii="MS Mincho" w:eastAsia="MS Mincho" w:hAnsi="MS Mincho"/>
                <w:szCs w:val="22"/>
                <w:lang w:val="en-US"/>
              </w:rPr>
              <w:t>を</w:t>
            </w:r>
            <w:r w:rsidRPr="000C5E93">
              <w:rPr>
                <w:rFonts w:ascii="MS Mincho" w:eastAsia="MS Mincho" w:hAnsi="MS Mincho"/>
                <w:szCs w:val="22"/>
                <w:lang w:val="en-US" w:eastAsia="zh-CN"/>
              </w:rPr>
              <w:t>追加</w:t>
            </w:r>
            <w:proofErr w:type="spellStart"/>
            <w:r w:rsidRPr="000C5E93">
              <w:rPr>
                <w:rFonts w:ascii="MS Mincho" w:eastAsia="MS Mincho" w:hAnsi="MS Mincho"/>
                <w:szCs w:val="22"/>
                <w:lang w:val="en-US"/>
              </w:rPr>
              <w:t>してシミュレーション</w:t>
            </w:r>
            <w:proofErr w:type="spellEnd"/>
            <w:r w:rsidRPr="000C5E93">
              <w:rPr>
                <w:rFonts w:ascii="MS Mincho" w:eastAsia="MS Mincho" w:hAnsi="MS Mincho"/>
                <w:szCs w:val="22"/>
                <w:lang w:val="en-US" w:eastAsia="zh-CN"/>
              </w:rPr>
              <w:t>中</w:t>
            </w:r>
            <w:r w:rsidRPr="000C5E93">
              <w:rPr>
                <w:rFonts w:ascii="MS Mincho" w:eastAsia="MS Mincho" w:hAnsi="MS Mincho"/>
                <w:szCs w:val="22"/>
                <w:lang w:val="en-US"/>
              </w:rPr>
              <w:t>に</w:t>
            </w:r>
            <w:r w:rsidRPr="000C5E93">
              <w:rPr>
                <w:rFonts w:ascii="MS Mincho" w:eastAsia="MS Mincho" w:hAnsi="MS Mincho"/>
                <w:szCs w:val="22"/>
                <w:lang w:val="en-US" w:eastAsia="zh-CN"/>
              </w:rPr>
              <w:t>質問</w:t>
            </w:r>
            <w:proofErr w:type="spellStart"/>
            <w:r w:rsidRPr="000C5E93">
              <w:rPr>
                <w:rFonts w:ascii="MS Mincho" w:eastAsia="MS Mincho" w:hAnsi="MS Mincho"/>
                <w:szCs w:val="22"/>
                <w:lang w:val="en-US"/>
              </w:rPr>
              <w:t>をする</w:t>
            </w:r>
            <w:proofErr w:type="spellEnd"/>
            <w:r w:rsidRPr="000C5E93">
              <w:rPr>
                <w:rFonts w:ascii="MS Mincho" w:eastAsia="MS Mincho" w:hAnsi="MS Mincho"/>
                <w:szCs w:val="22"/>
                <w:lang w:val="en-US" w:eastAsia="zh-CN"/>
              </w:rPr>
              <w:t>身内</w:t>
            </w:r>
            <w:proofErr w:type="spellStart"/>
            <w:r w:rsidRPr="000C5E93">
              <w:rPr>
                <w:rFonts w:ascii="MS Mincho" w:eastAsia="MS Mincho" w:hAnsi="MS Mincho"/>
                <w:szCs w:val="22"/>
                <w:lang w:val="en-US"/>
              </w:rPr>
              <w:t>として</w:t>
            </w:r>
            <w:proofErr w:type="spellEnd"/>
            <w:r w:rsidRPr="000C5E93">
              <w:rPr>
                <w:rFonts w:ascii="MS Mincho" w:eastAsia="MS Mincho" w:hAnsi="MS Mincho"/>
                <w:szCs w:val="22"/>
                <w:lang w:val="en-US" w:eastAsia="zh-CN"/>
              </w:rPr>
              <w:t>演技</w:t>
            </w:r>
            <w:proofErr w:type="spellStart"/>
            <w:r w:rsidRPr="000C5E93">
              <w:rPr>
                <w:rFonts w:ascii="MS Mincho" w:eastAsia="MS Mincho" w:hAnsi="MS Mincho"/>
                <w:szCs w:val="22"/>
                <w:lang w:val="en-US"/>
              </w:rPr>
              <w:t>してもらうこともできます</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ラーナーブリーフに</w:t>
            </w:r>
            <w:proofErr w:type="spellEnd"/>
            <w:r w:rsidRPr="000C5E93">
              <w:rPr>
                <w:rFonts w:ascii="MS Mincho" w:eastAsia="MS Mincho" w:hAnsi="MS Mincho"/>
                <w:szCs w:val="22"/>
                <w:lang w:val="en-US" w:eastAsia="zh-CN"/>
              </w:rPr>
              <w:t>必要</w:t>
            </w:r>
            <w:r w:rsidRPr="000C5E93">
              <w:rPr>
                <w:rFonts w:ascii="MS Mincho" w:eastAsia="MS Mincho" w:hAnsi="MS Mincho"/>
                <w:szCs w:val="22"/>
                <w:lang w:val="en-US"/>
              </w:rPr>
              <w:t>な</w:t>
            </w:r>
            <w:r w:rsidRPr="000C5E93">
              <w:rPr>
                <w:rFonts w:ascii="MS Mincho" w:eastAsia="MS Mincho" w:hAnsi="MS Mincho"/>
                <w:szCs w:val="22"/>
                <w:lang w:val="en-US" w:eastAsia="zh-CN"/>
              </w:rPr>
              <w:t>情報</w:t>
            </w:r>
            <w:r w:rsidRPr="000C5E93">
              <w:rPr>
                <w:rFonts w:ascii="MS Mincho" w:eastAsia="MS Mincho" w:hAnsi="MS Mincho"/>
                <w:szCs w:val="22"/>
                <w:lang w:val="en-US"/>
              </w:rPr>
              <w:t>を</w:t>
            </w:r>
            <w:r w:rsidRPr="000C5E93">
              <w:rPr>
                <w:rFonts w:ascii="MS Mincho" w:eastAsia="MS Mincho" w:hAnsi="MS Mincho"/>
                <w:szCs w:val="22"/>
                <w:lang w:val="en-US" w:eastAsia="zh-CN"/>
              </w:rPr>
              <w:t>追加</w:t>
            </w:r>
            <w:r w:rsidRPr="000C5E93">
              <w:rPr>
                <w:rFonts w:ascii="MS Mincho" w:eastAsia="MS Mincho" w:hAnsi="MS Mincho"/>
                <w:szCs w:val="22"/>
                <w:lang w:val="en-US"/>
              </w:rPr>
              <w:t>し</w:t>
            </w:r>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コミュニケーションに</w:t>
            </w:r>
            <w:proofErr w:type="spellEnd"/>
            <w:r w:rsidRPr="000C5E93">
              <w:rPr>
                <w:rFonts w:ascii="MS Mincho" w:eastAsia="MS Mincho" w:hAnsi="MS Mincho"/>
                <w:szCs w:val="22"/>
                <w:lang w:val="en-US" w:eastAsia="zh-CN"/>
              </w:rPr>
              <w:t>関連</w:t>
            </w:r>
            <w:proofErr w:type="spellStart"/>
            <w:r w:rsidRPr="000C5E93">
              <w:rPr>
                <w:rFonts w:ascii="MS Mincho" w:eastAsia="MS Mincho" w:hAnsi="MS Mincho"/>
                <w:szCs w:val="22"/>
                <w:lang w:val="en-US"/>
              </w:rPr>
              <w:t>するアクションの</w:t>
            </w:r>
            <w:proofErr w:type="spellEnd"/>
            <w:r w:rsidRPr="000C5E93">
              <w:rPr>
                <w:rFonts w:ascii="MS Mincho" w:eastAsia="MS Mincho" w:hAnsi="MS Mincho"/>
                <w:szCs w:val="22"/>
                <w:lang w:val="en-US" w:eastAsia="zh-CN"/>
              </w:rPr>
              <w:t>記録用</w:t>
            </w:r>
            <w:r w:rsidRPr="000C5E93">
              <w:rPr>
                <w:rFonts w:ascii="MS Mincho" w:eastAsia="MS Mincho" w:hAnsi="MS Mincho"/>
                <w:szCs w:val="22"/>
                <w:lang w:val="en-US"/>
              </w:rPr>
              <w:t>に</w:t>
            </w:r>
            <w:r w:rsidRPr="000C5E93">
              <w:rPr>
                <w:rFonts w:ascii="MS Mincho" w:eastAsia="MS Mincho" w:hAnsi="MS Mincho"/>
                <w:szCs w:val="22"/>
                <w:lang w:val="en-US" w:eastAsia="zh-CN"/>
              </w:rPr>
              <w:t>、希望</w:t>
            </w:r>
            <w:proofErr w:type="spellStart"/>
            <w:r w:rsidRPr="000C5E93">
              <w:rPr>
                <w:rFonts w:ascii="MS Mincho" w:eastAsia="MS Mincho" w:hAnsi="MS Mincho"/>
                <w:szCs w:val="22"/>
                <w:lang w:val="en-US"/>
              </w:rPr>
              <w:t>するイベントを</w:t>
            </w:r>
            <w:proofErr w:type="spellEnd"/>
            <w:r w:rsidRPr="000C5E93">
              <w:rPr>
                <w:rFonts w:ascii="MS Mincho" w:eastAsia="MS Mincho" w:hAnsi="MS Mincho"/>
                <w:szCs w:val="22"/>
                <w:lang w:val="en-US" w:eastAsia="zh-CN"/>
              </w:rPr>
              <w:t>追加</w:t>
            </w:r>
            <w:proofErr w:type="spellStart"/>
            <w:r w:rsidRPr="000C5E93">
              <w:rPr>
                <w:rFonts w:ascii="MS Mincho" w:eastAsia="MS Mincho" w:hAnsi="MS Mincho"/>
                <w:szCs w:val="22"/>
                <w:lang w:val="en-US"/>
              </w:rPr>
              <w:t>することを</w:t>
            </w:r>
            <w:proofErr w:type="spellEnd"/>
            <w:r w:rsidRPr="000C5E93">
              <w:rPr>
                <w:rFonts w:ascii="MS Mincho" w:eastAsia="MS Mincho" w:hAnsi="MS Mincho"/>
                <w:szCs w:val="22"/>
                <w:lang w:val="en-US" w:eastAsia="zh-CN"/>
              </w:rPr>
              <w:t>忘</w:t>
            </w:r>
            <w:proofErr w:type="spellStart"/>
            <w:r w:rsidRPr="000C5E93">
              <w:rPr>
                <w:rFonts w:ascii="MS Mincho" w:eastAsia="MS Mincho" w:hAnsi="MS Mincho"/>
                <w:szCs w:val="22"/>
                <w:lang w:val="en-US"/>
              </w:rPr>
              <w:t>れないようにしてください</w:t>
            </w:r>
            <w:proofErr w:type="spellEnd"/>
            <w:r w:rsidRPr="000C5E93">
              <w:rPr>
                <w:rFonts w:ascii="MS Mincho" w:eastAsia="MS Mincho" w:hAnsi="MS Mincho"/>
                <w:szCs w:val="22"/>
                <w:lang w:val="en-US" w:eastAsia="zh-CN"/>
              </w:rPr>
              <w:t>。</w:t>
            </w:r>
          </w:p>
        </w:tc>
      </w:tr>
      <w:tr w:rsidR="00A82C37" w:rsidRPr="000C5E93"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0C5E93" w:rsidRDefault="00817C94" w:rsidP="00A444B8">
            <w:pPr>
              <w:rPr>
                <w:rFonts w:ascii="MS Mincho" w:eastAsia="MS Mincho" w:hAnsi="MS Mincho"/>
                <w:szCs w:val="22"/>
                <w:lang w:val="en-US" w:eastAsia="zh-CN"/>
              </w:rPr>
            </w:pPr>
            <w:r w:rsidRPr="000C5E93">
              <w:rPr>
                <w:rFonts w:ascii="MS Mincho" w:eastAsia="MS Mincho" w:hAnsi="MS Mincho"/>
                <w:szCs w:val="22"/>
                <w:lang w:val="en-US" w:eastAsia="zh-CN"/>
              </w:rPr>
              <w:t>出産前</w:t>
            </w:r>
            <w:r w:rsidRPr="000C5E93">
              <w:rPr>
                <w:rFonts w:ascii="MS Mincho" w:eastAsia="MS Mincho" w:hAnsi="MS Mincho"/>
                <w:szCs w:val="22"/>
                <w:lang w:val="en-US"/>
              </w:rPr>
              <w:t>の</w:t>
            </w:r>
            <w:r w:rsidRPr="000C5E93">
              <w:rPr>
                <w:rFonts w:ascii="MS Mincho" w:eastAsia="MS Mincho" w:hAnsi="MS Mincho"/>
                <w:szCs w:val="22"/>
                <w:lang w:val="en-US" w:eastAsia="zh-CN"/>
              </w:rPr>
              <w:t>準備</w:t>
            </w:r>
            <w:r w:rsidRPr="000C5E93">
              <w:rPr>
                <w:rFonts w:ascii="MS Mincho" w:eastAsia="MS Mincho" w:hAnsi="MS Mincho"/>
                <w:szCs w:val="22"/>
                <w:lang w:val="en-US"/>
              </w:rPr>
              <w:t>に</w:t>
            </w:r>
            <w:r w:rsidRPr="000C5E93">
              <w:rPr>
                <w:rFonts w:ascii="MS Mincho" w:eastAsia="MS Mincho" w:hAnsi="MS Mincho"/>
                <w:szCs w:val="22"/>
                <w:lang w:val="en-US" w:eastAsia="zh-CN"/>
              </w:rPr>
              <w:t>関</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学習目標</w:t>
            </w:r>
            <w:r w:rsidRPr="000C5E93">
              <w:rPr>
                <w:rFonts w:ascii="MS Mincho" w:eastAsia="MS Mincho" w:hAnsi="MS Mincho"/>
                <w:szCs w:val="22"/>
                <w:lang w:val="en-US"/>
              </w:rPr>
              <w:t>を</w:t>
            </w:r>
            <w:r w:rsidRPr="000C5E93">
              <w:rPr>
                <w:rFonts w:ascii="MS Mincho" w:eastAsia="MS Mincho" w:hAnsi="MS Mincho"/>
                <w:szCs w:val="22"/>
                <w:lang w:val="en-US" w:eastAsia="zh-CN"/>
              </w:rPr>
              <w:t>含</w:t>
            </w:r>
            <w:proofErr w:type="spellStart"/>
            <w:r w:rsidRPr="000C5E93">
              <w:rPr>
                <w:rFonts w:ascii="MS Mincho" w:eastAsia="MS Mincho" w:hAnsi="MS Mincho"/>
                <w:szCs w:val="22"/>
                <w:lang w:val="en-US"/>
              </w:rPr>
              <w:t>める</w:t>
            </w:r>
            <w:proofErr w:type="spellEnd"/>
          </w:p>
        </w:tc>
        <w:tc>
          <w:tcPr>
            <w:tcW w:w="6934" w:type="dxa"/>
            <w:tcBorders>
              <w:left w:val="nil"/>
              <w:bottom w:val="single" w:sz="4" w:space="0" w:color="auto"/>
              <w:right w:val="nil"/>
            </w:tcBorders>
            <w:shd w:val="clear" w:color="auto" w:fill="auto"/>
          </w:tcPr>
          <w:p w14:paraId="4A4DC90E" w14:textId="086E190D" w:rsidR="00A82C37" w:rsidRPr="000C5E93" w:rsidRDefault="00A82C37" w:rsidP="002F2E0D">
            <w:pPr>
              <w:spacing w:before="0" w:after="120"/>
              <w:rPr>
                <w:rFonts w:ascii="MS Mincho" w:eastAsia="MS Mincho" w:hAnsi="MS Mincho"/>
                <w:szCs w:val="22"/>
                <w:lang w:val="en-US" w:eastAsia="zh-CN"/>
              </w:rPr>
            </w:pPr>
            <w:r w:rsidRPr="000C5E93">
              <w:rPr>
                <w:rFonts w:ascii="MS Mincho" w:eastAsia="MS Mincho" w:hAnsi="MS Mincho"/>
                <w:szCs w:val="22"/>
                <w:lang w:val="en-US" w:eastAsia="zh-CN"/>
              </w:rPr>
              <w:t>出産前</w:t>
            </w:r>
            <w:r w:rsidRPr="000C5E93">
              <w:rPr>
                <w:rFonts w:ascii="MS Mincho" w:eastAsia="MS Mincho" w:hAnsi="MS Mincho"/>
                <w:szCs w:val="22"/>
                <w:lang w:val="en-US"/>
              </w:rPr>
              <w:t>の</w:t>
            </w:r>
            <w:r w:rsidRPr="000C5E93">
              <w:rPr>
                <w:rFonts w:ascii="MS Mincho" w:eastAsia="MS Mincho" w:hAnsi="MS Mincho"/>
                <w:szCs w:val="22"/>
                <w:lang w:val="en-US" w:eastAsia="zh-CN"/>
              </w:rPr>
              <w:t>準備</w:t>
            </w:r>
            <w:r w:rsidRPr="000C5E93">
              <w:rPr>
                <w:rFonts w:ascii="MS Mincho" w:eastAsia="MS Mincho" w:hAnsi="MS Mincho"/>
                <w:szCs w:val="22"/>
                <w:lang w:val="en-US"/>
              </w:rPr>
              <w:t>に</w:t>
            </w:r>
            <w:r w:rsidRPr="000C5E93">
              <w:rPr>
                <w:rFonts w:ascii="MS Mincho" w:eastAsia="MS Mincho" w:hAnsi="MS Mincho"/>
                <w:szCs w:val="22"/>
                <w:lang w:val="en-US" w:eastAsia="zh-CN"/>
              </w:rPr>
              <w:t>関</w:t>
            </w:r>
            <w:proofErr w:type="spellStart"/>
            <w:r w:rsidRPr="000C5E93">
              <w:rPr>
                <w:rFonts w:ascii="MS Mincho" w:eastAsia="MS Mincho" w:hAnsi="MS Mincho"/>
                <w:szCs w:val="22"/>
                <w:lang w:val="en-US"/>
              </w:rPr>
              <w:t>するトレーニングを</w:t>
            </w:r>
            <w:proofErr w:type="spellEnd"/>
            <w:r w:rsidRPr="000C5E93">
              <w:rPr>
                <w:rFonts w:ascii="MS Mincho" w:eastAsia="MS Mincho" w:hAnsi="MS Mincho"/>
                <w:szCs w:val="22"/>
                <w:lang w:val="en-US" w:eastAsia="zh-CN"/>
              </w:rPr>
              <w:t>実施</w:t>
            </w:r>
            <w:proofErr w:type="spellStart"/>
            <w:r w:rsidRPr="000C5E93">
              <w:rPr>
                <w:rFonts w:ascii="MS Mincho" w:eastAsia="MS Mincho" w:hAnsi="MS Mincho"/>
                <w:szCs w:val="22"/>
                <w:lang w:val="en-US"/>
              </w:rPr>
              <w:t>したい</w:t>
            </w:r>
            <w:proofErr w:type="spellEnd"/>
            <w:r w:rsidRPr="000C5E93">
              <w:rPr>
                <w:rFonts w:ascii="MS Mincho" w:eastAsia="MS Mincho" w:hAnsi="MS Mincho"/>
                <w:szCs w:val="22"/>
                <w:lang w:val="en-US" w:eastAsia="zh-CN"/>
              </w:rPr>
              <w:t>場合</w:t>
            </w:r>
            <w:r w:rsidRPr="000C5E93">
              <w:rPr>
                <w:rFonts w:ascii="MS Mincho" w:eastAsia="MS Mincho" w:hAnsi="MS Mincho"/>
                <w:szCs w:val="22"/>
                <w:lang w:val="en-US"/>
              </w:rPr>
              <w:t>は</w:t>
            </w:r>
            <w:r w:rsidRPr="000C5E93">
              <w:rPr>
                <w:rFonts w:ascii="MS Mincho" w:eastAsia="MS Mincho" w:hAnsi="MS Mincho"/>
                <w:szCs w:val="22"/>
                <w:lang w:val="en-US" w:eastAsia="zh-CN"/>
              </w:rPr>
              <w:t>、参加者</w:t>
            </w:r>
            <w:r w:rsidRPr="000C5E93">
              <w:rPr>
                <w:rFonts w:ascii="MS Mincho" w:eastAsia="MS Mincho" w:hAnsi="MS Mincho"/>
                <w:szCs w:val="22"/>
                <w:lang w:val="en-US"/>
              </w:rPr>
              <w:t>が</w:t>
            </w:r>
            <w:r w:rsidRPr="000C5E93">
              <w:rPr>
                <w:rFonts w:ascii="MS Mincho" w:eastAsia="MS Mincho" w:hAnsi="MS Mincho"/>
                <w:szCs w:val="22"/>
                <w:lang w:val="en-US" w:eastAsia="zh-CN"/>
              </w:rPr>
              <w:t>危険因子</w:t>
            </w:r>
            <w:r w:rsidRPr="000C5E93">
              <w:rPr>
                <w:rFonts w:ascii="MS Mincho" w:eastAsia="MS Mincho" w:hAnsi="MS Mincho"/>
                <w:szCs w:val="22"/>
                <w:lang w:val="en-US"/>
              </w:rPr>
              <w:t>の</w:t>
            </w:r>
            <w:r w:rsidRPr="000C5E93">
              <w:rPr>
                <w:rFonts w:ascii="MS Mincho" w:eastAsia="MS Mincho" w:hAnsi="MS Mincho"/>
                <w:szCs w:val="22"/>
                <w:lang w:val="en-US" w:eastAsia="zh-CN"/>
              </w:rPr>
              <w:t>予測</w:t>
            </w:r>
            <w:r w:rsidRPr="000C5E93">
              <w:rPr>
                <w:rFonts w:ascii="MS Mincho" w:eastAsia="MS Mincho" w:hAnsi="MS Mincho"/>
                <w:szCs w:val="22"/>
                <w:lang w:val="en-US"/>
              </w:rPr>
              <w:t>に</w:t>
            </w:r>
            <w:r w:rsidRPr="000C5E93">
              <w:rPr>
                <w:rFonts w:ascii="MS Mincho" w:eastAsia="MS Mincho" w:hAnsi="MS Mincho"/>
                <w:szCs w:val="22"/>
                <w:lang w:val="en-US" w:eastAsia="zh-CN"/>
              </w:rPr>
              <w:t>役立</w:t>
            </w:r>
            <w:r w:rsidRPr="000C5E93">
              <w:rPr>
                <w:rFonts w:ascii="MS Mincho" w:eastAsia="MS Mincho" w:hAnsi="MS Mincho"/>
                <w:szCs w:val="22"/>
                <w:lang w:val="en-US"/>
              </w:rPr>
              <w:t>つ</w:t>
            </w:r>
            <w:r w:rsidRPr="000C5E93">
              <w:rPr>
                <w:rFonts w:ascii="MS Mincho" w:eastAsia="MS Mincho" w:hAnsi="MS Mincho"/>
                <w:szCs w:val="22"/>
                <w:lang w:val="en-US" w:eastAsia="zh-CN"/>
              </w:rPr>
              <w:t>情報</w:t>
            </w:r>
            <w:r w:rsidRPr="000C5E93">
              <w:rPr>
                <w:rFonts w:ascii="MS Mincho" w:eastAsia="MS Mincho" w:hAnsi="MS Mincho"/>
                <w:szCs w:val="22"/>
                <w:lang w:val="en-US"/>
              </w:rPr>
              <w:t>を</w:t>
            </w:r>
            <w:r w:rsidRPr="000C5E93">
              <w:rPr>
                <w:rFonts w:ascii="MS Mincho" w:eastAsia="MS Mincho" w:hAnsi="MS Mincho"/>
                <w:szCs w:val="22"/>
                <w:lang w:val="en-US" w:eastAsia="zh-CN"/>
              </w:rPr>
              <w:t>収集</w:t>
            </w:r>
            <w:r w:rsidRPr="000C5E93">
              <w:rPr>
                <w:rFonts w:ascii="MS Mincho" w:eastAsia="MS Mincho" w:hAnsi="MS Mincho"/>
                <w:szCs w:val="22"/>
                <w:lang w:val="en-US"/>
              </w:rPr>
              <w:t>し</w:t>
            </w:r>
            <w:r w:rsidRPr="000C5E93">
              <w:rPr>
                <w:rFonts w:ascii="MS Mincho" w:eastAsia="MS Mincho" w:hAnsi="MS Mincho"/>
                <w:szCs w:val="22"/>
                <w:lang w:val="en-US" w:eastAsia="zh-CN"/>
              </w:rPr>
              <w:t>、必要</w:t>
            </w:r>
            <w:r w:rsidRPr="000C5E93">
              <w:rPr>
                <w:rFonts w:ascii="MS Mincho" w:eastAsia="MS Mincho" w:hAnsi="MS Mincho"/>
                <w:szCs w:val="22"/>
                <w:lang w:val="en-US"/>
              </w:rPr>
              <w:t>な</w:t>
            </w:r>
            <w:r w:rsidRPr="000C5E93">
              <w:rPr>
                <w:rFonts w:ascii="MS Mincho" w:eastAsia="MS Mincho" w:hAnsi="MS Mincho"/>
                <w:szCs w:val="22"/>
                <w:lang w:val="en-US" w:eastAsia="zh-CN"/>
              </w:rPr>
              <w:t>場合</w:t>
            </w:r>
            <w:proofErr w:type="spellStart"/>
            <w:r w:rsidRPr="000C5E93">
              <w:rPr>
                <w:rFonts w:ascii="MS Mincho" w:eastAsia="MS Mincho" w:hAnsi="MS Mincho"/>
                <w:szCs w:val="22"/>
                <w:lang w:val="en-US"/>
              </w:rPr>
              <w:t>はその</w:t>
            </w:r>
            <w:proofErr w:type="spellEnd"/>
            <w:r w:rsidRPr="000C5E93">
              <w:rPr>
                <w:rFonts w:ascii="MS Mincho" w:eastAsia="MS Mincho" w:hAnsi="MS Mincho"/>
                <w:szCs w:val="22"/>
                <w:lang w:val="en-US" w:eastAsia="zh-CN"/>
              </w:rPr>
              <w:t>他</w:t>
            </w:r>
            <w:proofErr w:type="spellStart"/>
            <w:r w:rsidRPr="000C5E93">
              <w:rPr>
                <w:rFonts w:ascii="MS Mincho" w:eastAsia="MS Mincho" w:hAnsi="MS Mincho"/>
                <w:szCs w:val="22"/>
                <w:lang w:val="en-US"/>
              </w:rPr>
              <w:t>のチームメンバーへ</w:t>
            </w:r>
            <w:proofErr w:type="spellEnd"/>
            <w:r w:rsidRPr="000C5E93">
              <w:rPr>
                <w:rFonts w:ascii="MS Mincho" w:eastAsia="MS Mincho" w:hAnsi="MS Mincho"/>
                <w:szCs w:val="22"/>
                <w:lang w:val="en-US" w:eastAsia="zh-CN"/>
              </w:rPr>
              <w:t>説明</w:t>
            </w:r>
            <w:r w:rsidRPr="000C5E93">
              <w:rPr>
                <w:rFonts w:ascii="MS Mincho" w:eastAsia="MS Mincho" w:hAnsi="MS Mincho"/>
                <w:szCs w:val="22"/>
                <w:lang w:val="en-US"/>
              </w:rPr>
              <w:t>し</w:t>
            </w:r>
            <w:r w:rsidRPr="000C5E93">
              <w:rPr>
                <w:rFonts w:ascii="MS Mincho" w:eastAsia="MS Mincho" w:hAnsi="MS Mincho"/>
                <w:szCs w:val="22"/>
                <w:lang w:val="en-US" w:eastAsia="zh-CN"/>
              </w:rPr>
              <w:t>、器具</w:t>
            </w:r>
            <w:r w:rsidRPr="000C5E93">
              <w:rPr>
                <w:rFonts w:ascii="MS Mincho" w:eastAsia="MS Mincho" w:hAnsi="MS Mincho"/>
                <w:szCs w:val="22"/>
                <w:lang w:val="en-US"/>
              </w:rPr>
              <w:t>を</w:t>
            </w:r>
            <w:r w:rsidRPr="000C5E93">
              <w:rPr>
                <w:rFonts w:ascii="MS Mincho" w:eastAsia="MS Mincho" w:hAnsi="MS Mincho"/>
                <w:szCs w:val="22"/>
                <w:lang w:val="en-US" w:eastAsia="zh-CN"/>
              </w:rPr>
              <w:t>確認</w:t>
            </w:r>
            <w:proofErr w:type="spellStart"/>
            <w:r w:rsidRPr="000C5E93">
              <w:rPr>
                <w:rFonts w:ascii="MS Mincho" w:eastAsia="MS Mincho" w:hAnsi="MS Mincho"/>
                <w:szCs w:val="22"/>
                <w:lang w:val="en-US"/>
              </w:rPr>
              <w:t>するための</w:t>
            </w:r>
            <w:proofErr w:type="spellEnd"/>
            <w:r w:rsidRPr="000C5E93">
              <w:rPr>
                <w:rFonts w:ascii="MS Mincho" w:eastAsia="MS Mincho" w:hAnsi="MS Mincho"/>
                <w:szCs w:val="22"/>
                <w:lang w:val="en-US" w:eastAsia="zh-CN"/>
              </w:rPr>
              <w:t>時間</w:t>
            </w:r>
            <w:r w:rsidRPr="000C5E93">
              <w:rPr>
                <w:rFonts w:ascii="MS Mincho" w:eastAsia="MS Mincho" w:hAnsi="MS Mincho"/>
                <w:szCs w:val="22"/>
                <w:lang w:val="en-US"/>
              </w:rPr>
              <w:t>を</w:t>
            </w:r>
            <w:r w:rsidRPr="000C5E93">
              <w:rPr>
                <w:rFonts w:ascii="MS Mincho" w:eastAsia="MS Mincho" w:hAnsi="MS Mincho"/>
                <w:szCs w:val="22"/>
                <w:lang w:val="en-US" w:eastAsia="zh-CN"/>
              </w:rPr>
              <w:t>分娩前</w:t>
            </w:r>
            <w:r w:rsidRPr="000C5E93">
              <w:rPr>
                <w:rFonts w:ascii="MS Mincho" w:eastAsia="MS Mincho" w:hAnsi="MS Mincho"/>
                <w:szCs w:val="22"/>
                <w:lang w:val="en-US"/>
              </w:rPr>
              <w:t>に</w:t>
            </w:r>
            <w:r w:rsidRPr="000C5E93">
              <w:rPr>
                <w:rFonts w:ascii="MS Mincho" w:eastAsia="MS Mincho" w:hAnsi="MS Mincho"/>
                <w:szCs w:val="22"/>
                <w:lang w:val="en-US" w:eastAsia="zh-CN"/>
              </w:rPr>
              <w:t>追加</w:t>
            </w:r>
            <w:proofErr w:type="spellStart"/>
            <w:r w:rsidRPr="000C5E93">
              <w:rPr>
                <w:rFonts w:ascii="MS Mincho" w:eastAsia="MS Mincho" w:hAnsi="MS Mincho"/>
                <w:szCs w:val="22"/>
                <w:lang w:val="en-US"/>
              </w:rPr>
              <w:t>することができます</w:t>
            </w:r>
            <w:proofErr w:type="spellEnd"/>
            <w:r w:rsidRPr="000C5E93">
              <w:rPr>
                <w:rFonts w:ascii="MS Mincho" w:eastAsia="MS Mincho" w:hAnsi="MS Mincho"/>
                <w:szCs w:val="22"/>
                <w:lang w:val="en-US" w:eastAsia="zh-CN"/>
              </w:rPr>
              <w:t>。</w:t>
            </w:r>
            <w:proofErr w:type="spellStart"/>
            <w:r w:rsidRPr="000C5E93">
              <w:rPr>
                <w:rFonts w:ascii="MS Mincho" w:eastAsia="MS Mincho" w:hAnsi="MS Mincho"/>
                <w:szCs w:val="22"/>
                <w:lang w:val="en-US"/>
              </w:rPr>
              <w:t>ラーナーブリーフを</w:t>
            </w:r>
            <w:proofErr w:type="spellEnd"/>
            <w:r w:rsidRPr="000C5E93">
              <w:rPr>
                <w:rFonts w:ascii="MS Mincho" w:eastAsia="MS Mincho" w:hAnsi="MS Mincho"/>
                <w:szCs w:val="22"/>
                <w:lang w:val="en-US" w:eastAsia="zh-CN"/>
              </w:rPr>
              <w:t>変更</w:t>
            </w:r>
            <w:r w:rsidRPr="000C5E93">
              <w:rPr>
                <w:rFonts w:ascii="MS Mincho" w:eastAsia="MS Mincho" w:hAnsi="MS Mincho"/>
                <w:szCs w:val="22"/>
                <w:lang w:val="en-US"/>
              </w:rPr>
              <w:t>し</w:t>
            </w:r>
            <w:r w:rsidRPr="000C5E93">
              <w:rPr>
                <w:rFonts w:ascii="MS Mincho" w:eastAsia="MS Mincho" w:hAnsi="MS Mincho"/>
                <w:szCs w:val="22"/>
                <w:lang w:val="en-US" w:eastAsia="zh-CN"/>
              </w:rPr>
              <w:t>、希望</w:t>
            </w:r>
            <w:proofErr w:type="spellStart"/>
            <w:r w:rsidRPr="000C5E93">
              <w:rPr>
                <w:rFonts w:ascii="MS Mincho" w:eastAsia="MS Mincho" w:hAnsi="MS Mincho"/>
                <w:szCs w:val="22"/>
                <w:lang w:val="en-US"/>
              </w:rPr>
              <w:t>する</w:t>
            </w:r>
            <w:proofErr w:type="spellEnd"/>
            <w:r w:rsidRPr="000C5E93">
              <w:rPr>
                <w:rFonts w:ascii="MS Mincho" w:eastAsia="MS Mincho" w:hAnsi="MS Mincho"/>
                <w:szCs w:val="22"/>
                <w:lang w:val="en-US" w:eastAsia="zh-CN"/>
              </w:rPr>
              <w:t>出産前準備</w:t>
            </w:r>
            <w:proofErr w:type="spellStart"/>
            <w:r w:rsidRPr="000C5E93">
              <w:rPr>
                <w:rFonts w:ascii="MS Mincho" w:eastAsia="MS Mincho" w:hAnsi="MS Mincho"/>
                <w:szCs w:val="22"/>
                <w:lang w:val="en-US"/>
              </w:rPr>
              <w:t>のイベントに</w:t>
            </w:r>
            <w:proofErr w:type="spellEnd"/>
            <w:r w:rsidRPr="000C5E93">
              <w:rPr>
                <w:rFonts w:ascii="MS Mincho" w:eastAsia="MS Mincho" w:hAnsi="MS Mincho"/>
                <w:szCs w:val="22"/>
                <w:lang w:val="en-US" w:eastAsia="zh-CN"/>
              </w:rPr>
              <w:t>応</w:t>
            </w:r>
            <w:proofErr w:type="spellStart"/>
            <w:r w:rsidRPr="000C5E93">
              <w:rPr>
                <w:rFonts w:ascii="MS Mincho" w:eastAsia="MS Mincho" w:hAnsi="MS Mincho"/>
                <w:szCs w:val="22"/>
                <w:lang w:val="en-US"/>
              </w:rPr>
              <w:t>じて</w:t>
            </w:r>
            <w:proofErr w:type="spellEnd"/>
            <w:r w:rsidRPr="000C5E93">
              <w:rPr>
                <w:rFonts w:ascii="MS Mincho" w:eastAsia="MS Mincho" w:hAnsi="MS Mincho"/>
                <w:szCs w:val="22"/>
                <w:lang w:val="en-US" w:eastAsia="zh-CN"/>
              </w:rPr>
              <w:t>出産前</w:t>
            </w:r>
            <w:r w:rsidRPr="000C5E93">
              <w:rPr>
                <w:rFonts w:ascii="MS Mincho" w:eastAsia="MS Mincho" w:hAnsi="MS Mincho"/>
                <w:szCs w:val="22"/>
                <w:lang w:val="en-US"/>
              </w:rPr>
              <w:t>の</w:t>
            </w:r>
            <w:r w:rsidRPr="000C5E93">
              <w:rPr>
                <w:rFonts w:ascii="MS Mincho" w:eastAsia="MS Mincho" w:hAnsi="MS Mincho"/>
                <w:szCs w:val="22"/>
                <w:lang w:val="en-US" w:eastAsia="zh-CN"/>
              </w:rPr>
              <w:t>状態</w:t>
            </w:r>
            <w:proofErr w:type="spellStart"/>
            <w:r w:rsidRPr="000C5E93">
              <w:rPr>
                <w:rFonts w:ascii="MS Mincho" w:eastAsia="MS Mincho" w:hAnsi="MS Mincho"/>
                <w:szCs w:val="22"/>
                <w:lang w:val="en-US"/>
              </w:rPr>
              <w:t>をプログラミングに</w:t>
            </w:r>
            <w:proofErr w:type="spellEnd"/>
            <w:r w:rsidRPr="000C5E93">
              <w:rPr>
                <w:rFonts w:ascii="MS Mincho" w:eastAsia="MS Mincho" w:hAnsi="MS Mincho"/>
                <w:szCs w:val="22"/>
                <w:lang w:val="en-US" w:eastAsia="zh-CN"/>
              </w:rPr>
              <w:t>追加</w:t>
            </w:r>
            <w:proofErr w:type="spellStart"/>
            <w:r w:rsidRPr="000C5E93">
              <w:rPr>
                <w:rFonts w:ascii="MS Mincho" w:eastAsia="MS Mincho" w:hAnsi="MS Mincho"/>
                <w:szCs w:val="22"/>
                <w:lang w:val="en-US"/>
              </w:rPr>
              <w:t>することを</w:t>
            </w:r>
            <w:proofErr w:type="spellEnd"/>
            <w:r w:rsidRPr="000C5E93">
              <w:rPr>
                <w:rFonts w:ascii="MS Mincho" w:eastAsia="MS Mincho" w:hAnsi="MS Mincho"/>
                <w:szCs w:val="22"/>
                <w:lang w:val="en-US" w:eastAsia="zh-CN"/>
              </w:rPr>
              <w:t>忘</w:t>
            </w:r>
            <w:proofErr w:type="spellStart"/>
            <w:r w:rsidRPr="000C5E93">
              <w:rPr>
                <w:rFonts w:ascii="MS Mincho" w:eastAsia="MS Mincho" w:hAnsi="MS Mincho"/>
                <w:szCs w:val="22"/>
                <w:lang w:val="en-US"/>
              </w:rPr>
              <w:t>れないようにしてください</w:t>
            </w:r>
            <w:proofErr w:type="spellEnd"/>
            <w:r w:rsidRPr="000C5E93">
              <w:rPr>
                <w:rFonts w:ascii="MS Mincho" w:eastAsia="MS Mincho" w:hAnsi="MS Mincho"/>
                <w:szCs w:val="22"/>
                <w:lang w:val="en-US" w:eastAsia="zh-CN"/>
              </w:rPr>
              <w:t>。</w:t>
            </w:r>
          </w:p>
        </w:tc>
      </w:tr>
    </w:tbl>
    <w:p w14:paraId="04BC7931" w14:textId="77777777" w:rsidR="00A444B8" w:rsidRPr="000C5E93" w:rsidRDefault="00A444B8" w:rsidP="001E7EEF">
      <w:pPr>
        <w:rPr>
          <w:rFonts w:ascii="MS Mincho" w:eastAsia="MS Mincho" w:hAnsi="MS Mincho"/>
          <w:sz w:val="20"/>
          <w:lang w:val="en-US" w:eastAsia="zh-CN"/>
        </w:rPr>
      </w:pPr>
    </w:p>
    <w:sectPr w:rsidR="00A444B8" w:rsidRPr="000C5E93"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79A6" w14:textId="77777777" w:rsidR="00031C28" w:rsidRDefault="00031C28" w:rsidP="007F54AA">
      <w:r>
        <w:separator/>
      </w:r>
    </w:p>
  </w:endnote>
  <w:endnote w:type="continuationSeparator" w:id="0">
    <w:p w14:paraId="2C1494F5" w14:textId="77777777" w:rsidR="00031C28" w:rsidRDefault="00031C28"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70841C1D" w:rsidR="000B2CF9" w:rsidRPr="000C5E93" w:rsidRDefault="000B2CF9" w:rsidP="000B2CF9">
    <w:pPr>
      <w:pStyle w:val="a6"/>
      <w:rPr>
        <w:rFonts w:ascii="MS Mincho" w:eastAsia="MS Mincho" w:hAnsi="MS Mincho"/>
        <w:color w:val="808080"/>
      </w:rPr>
    </w:pPr>
    <w:proofErr w:type="spellStart"/>
    <w:r w:rsidRPr="000C5E93">
      <w:rPr>
        <w:rFonts w:ascii="MS Mincho" w:eastAsia="MS Mincho" w:hAnsi="MS Mincho"/>
        <w:color w:val="808080"/>
      </w:rPr>
      <w:t>バージョン</w:t>
    </w:r>
    <w:proofErr w:type="spellEnd"/>
    <w:r w:rsidRPr="000C5E93">
      <w:rPr>
        <w:rFonts w:ascii="MS Mincho" w:eastAsia="MS Mincho" w:hAnsi="MS Mincho"/>
        <w:color w:val="808080"/>
      </w:rPr>
      <w:t xml:space="preserve"> 1.0</w:t>
    </w:r>
    <w:r w:rsidR="007F53DC">
      <w:rPr>
        <w:rFonts w:ascii="MS Mincho" w:eastAsia="MS Mincho" w:hAnsi="MS Mincho" w:hint="eastAsia"/>
        <w:color w:val="808080"/>
        <w:lang w:eastAsia="ja-JP"/>
      </w:rPr>
      <w:t xml:space="preserve">　</w:t>
    </w:r>
    <w:r w:rsidRPr="000C5E93">
      <w:rPr>
        <w:rFonts w:ascii="MS Mincho" w:eastAsia="MS Mincho" w:hAnsi="MS Mincho"/>
        <w:color w:val="808080"/>
      </w:rPr>
      <w:t>2018 年 8 月</w:t>
    </w:r>
    <w:r w:rsidRPr="000C5E93">
      <w:rPr>
        <w:rFonts w:ascii="MS Mincho" w:eastAsia="MS Mincho" w:hAnsi="MS Mincho"/>
        <w:color w:val="808080"/>
      </w:rPr>
      <w:tab/>
    </w:r>
    <w:r w:rsidRPr="000C5E93">
      <w:rPr>
        <w:rFonts w:ascii="MS Mincho" w:eastAsia="MS Mincho" w:hAnsi="MS Mincho"/>
        <w:color w:val="808080"/>
      </w:rPr>
      <w:tab/>
    </w:r>
    <w:r w:rsidRPr="000C5E93">
      <w:rPr>
        <w:rFonts w:ascii="MS Mincho" w:eastAsia="MS Mincho" w:hAnsi="MS Mincho"/>
        <w:b/>
        <w:bCs/>
        <w:color w:val="808080"/>
        <w:sz w:val="24"/>
        <w:szCs w:val="24"/>
      </w:rPr>
      <w:fldChar w:fldCharType="begin"/>
    </w:r>
    <w:r w:rsidRPr="000C5E93">
      <w:rPr>
        <w:rFonts w:ascii="MS Mincho" w:eastAsia="MS Mincho" w:hAnsi="MS Mincho"/>
        <w:b/>
        <w:bCs/>
        <w:color w:val="808080"/>
      </w:rPr>
      <w:instrText xml:space="preserve"> PAGE </w:instrText>
    </w:r>
    <w:r w:rsidRPr="000C5E93">
      <w:rPr>
        <w:rFonts w:ascii="MS Mincho" w:eastAsia="MS Mincho" w:hAnsi="MS Mincho"/>
        <w:b/>
        <w:bCs/>
        <w:color w:val="808080"/>
        <w:sz w:val="24"/>
        <w:szCs w:val="24"/>
      </w:rPr>
      <w:fldChar w:fldCharType="separate"/>
    </w:r>
    <w:r w:rsidR="002F2E0D" w:rsidRPr="000C5E93">
      <w:rPr>
        <w:rFonts w:ascii="MS Mincho" w:eastAsia="MS Mincho" w:hAnsi="MS Mincho"/>
        <w:b/>
        <w:bCs/>
        <w:noProof/>
        <w:color w:val="808080"/>
      </w:rPr>
      <w:t>2</w:t>
    </w:r>
    <w:r w:rsidRPr="000C5E93">
      <w:rPr>
        <w:rFonts w:ascii="MS Mincho" w:eastAsia="MS Mincho" w:hAnsi="MS Mincho"/>
        <w:b/>
        <w:bCs/>
        <w:color w:val="808080"/>
        <w:sz w:val="24"/>
        <w:szCs w:val="24"/>
      </w:rPr>
      <w:fldChar w:fldCharType="end"/>
    </w:r>
    <w:r w:rsidRPr="000C5E93">
      <w:rPr>
        <w:rFonts w:ascii="MS Mincho" w:eastAsia="MS Mincho" w:hAnsi="MS Mincho"/>
        <w:color w:val="808080"/>
      </w:rPr>
      <w:t>/</w:t>
    </w:r>
    <w:r w:rsidRPr="000C5E93">
      <w:rPr>
        <w:rFonts w:ascii="MS Mincho" w:eastAsia="MS Mincho" w:hAnsi="MS Mincho"/>
        <w:b/>
        <w:bCs/>
        <w:color w:val="808080"/>
        <w:sz w:val="24"/>
        <w:szCs w:val="24"/>
      </w:rPr>
      <w:fldChar w:fldCharType="begin"/>
    </w:r>
    <w:r w:rsidRPr="000C5E93">
      <w:rPr>
        <w:rFonts w:ascii="MS Mincho" w:eastAsia="MS Mincho" w:hAnsi="MS Mincho"/>
        <w:b/>
        <w:bCs/>
        <w:color w:val="808080"/>
      </w:rPr>
      <w:instrText xml:space="preserve"> NUMPAGES  </w:instrText>
    </w:r>
    <w:r w:rsidRPr="000C5E93">
      <w:rPr>
        <w:rFonts w:ascii="MS Mincho" w:eastAsia="MS Mincho" w:hAnsi="MS Mincho"/>
        <w:b/>
        <w:bCs/>
        <w:color w:val="808080"/>
        <w:sz w:val="24"/>
        <w:szCs w:val="24"/>
      </w:rPr>
      <w:fldChar w:fldCharType="separate"/>
    </w:r>
    <w:r w:rsidR="002F2E0D" w:rsidRPr="000C5E93">
      <w:rPr>
        <w:rFonts w:ascii="MS Mincho" w:eastAsia="MS Mincho" w:hAnsi="MS Mincho"/>
        <w:b/>
        <w:bCs/>
        <w:noProof/>
        <w:color w:val="808080"/>
      </w:rPr>
      <w:t>3</w:t>
    </w:r>
    <w:r w:rsidRPr="000C5E93">
      <w:rPr>
        <w:rFonts w:ascii="MS Mincho" w:eastAsia="MS Mincho" w:hAnsi="MS Mincho"/>
        <w:b/>
        <w:bCs/>
        <w:color w:val="808080"/>
        <w:sz w:val="24"/>
        <w:szCs w:val="24"/>
      </w:rPr>
      <w:fldChar w:fldCharType="end"/>
    </w:r>
    <w:r w:rsidRPr="000C5E93">
      <w:rPr>
        <w:rFonts w:ascii="MS Mincho" w:eastAsia="MS Mincho" w:hAnsi="MS Mincho"/>
        <w:color w:val="808080"/>
      </w:rPr>
      <w:t xml:space="preserve"> </w:t>
    </w:r>
    <w:proofErr w:type="spellStart"/>
    <w:r w:rsidRPr="000C5E93">
      <w:rPr>
        <w:rFonts w:ascii="MS Mincho" w:eastAsia="MS Mincho" w:hAnsi="MS Mincho"/>
        <w:color w:val="808080"/>
      </w:rPr>
      <w:t>ページ</w:t>
    </w:r>
    <w:proofErr w:type="spellEnd"/>
  </w:p>
  <w:p w14:paraId="34392F3B" w14:textId="77777777" w:rsidR="000B2CF9" w:rsidRPr="000C5E93" w:rsidRDefault="000B2CF9">
    <w:pPr>
      <w:pStyle w:val="a6"/>
      <w:rPr>
        <w:rFonts w:ascii="MS Mincho" w:eastAsia="MS Mincho" w:hAnsi="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2AA6" w14:textId="77777777" w:rsidR="00031C28" w:rsidRDefault="00031C28" w:rsidP="007F54AA">
      <w:r>
        <w:separator/>
      </w:r>
    </w:p>
  </w:footnote>
  <w:footnote w:type="continuationSeparator" w:id="0">
    <w:p w14:paraId="5118232A" w14:textId="77777777" w:rsidR="00031C28" w:rsidRDefault="00031C28"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0C5E93" w:rsidRDefault="00450F9E" w:rsidP="00450F9E">
    <w:pPr>
      <w:pStyle w:val="a4"/>
      <w:jc w:val="right"/>
      <w:rPr>
        <w:rFonts w:ascii="MS Mincho" w:eastAsia="MS Mincho" w:hAnsi="MS Mincho"/>
        <w:b/>
        <w:color w:val="808080"/>
        <w:lang w:val="en-US"/>
      </w:rPr>
    </w:pPr>
    <w:proofErr w:type="spellStart"/>
    <w:r w:rsidRPr="000C5E93">
      <w:rPr>
        <w:rFonts w:ascii="MS Mincho" w:eastAsia="MS Mincho" w:hAnsi="MS Mincho"/>
        <w:color w:val="808080"/>
        <w:lang w:val="en-US"/>
      </w:rPr>
      <w:t>SimNewB</w:t>
    </w:r>
    <w:proofErr w:type="spellEnd"/>
    <w:r w:rsidRPr="000C5E93">
      <w:rPr>
        <w:rFonts w:ascii="MS Mincho" w:eastAsia="MS Mincho" w:hAnsi="MS Mincho"/>
        <w:color w:val="808080"/>
        <w:lang w:val="en-US"/>
      </w:rPr>
      <w:t xml:space="preserve"> </w:t>
    </w:r>
    <w:proofErr w:type="spellStart"/>
    <w:r w:rsidRPr="000C5E93">
      <w:rPr>
        <w:rFonts w:ascii="MS Mincho" w:eastAsia="MS Mincho" w:hAnsi="MS Mincho"/>
        <w:color w:val="808080"/>
        <w:lang w:val="en-US"/>
      </w:rPr>
      <w:t>シミュレータシナリオ</w:t>
    </w:r>
    <w:proofErr w:type="spellEnd"/>
    <w:r w:rsidRPr="000C5E93">
      <w:rPr>
        <w:rFonts w:ascii="MS Mincho" w:eastAsia="MS Mincho" w:hAnsi="MS Mincho"/>
        <w:color w:val="808080"/>
        <w:lang w:val="en-US"/>
      </w:rPr>
      <w:t xml:space="preserve"> </w:t>
    </w:r>
    <w:r w:rsidRPr="000C5E93">
      <w:rPr>
        <w:rFonts w:ascii="MS Mincho" w:eastAsia="MS Mincho" w:hAnsi="MS Mincho" w:cs="Calibri"/>
        <w:color w:val="808080"/>
        <w:lang w:val="en-US"/>
      </w:rPr>
      <w:t>•</w:t>
    </w:r>
    <w:r w:rsidRPr="000C5E93">
      <w:rPr>
        <w:rFonts w:ascii="MS Mincho" w:eastAsia="MS Mincho" w:hAnsi="MS Mincho"/>
        <w:color w:val="808080"/>
        <w:lang w:val="en-US"/>
      </w:rPr>
      <w:t xml:space="preserve"> </w:t>
    </w:r>
    <w:proofErr w:type="spellStart"/>
    <w:r w:rsidRPr="000C5E93">
      <w:rPr>
        <w:rFonts w:ascii="MS Mincho" w:eastAsia="MS Mincho" w:hAnsi="MS Mincho"/>
        <w:color w:val="808080"/>
        <w:lang w:val="en-US"/>
      </w:rPr>
      <w:t>酸素投与を必要とする新生児</w:t>
    </w:r>
    <w:proofErr w:type="spellEnd"/>
  </w:p>
  <w:p w14:paraId="380836FF" w14:textId="77777777" w:rsidR="00450F9E" w:rsidRPr="000C5E93" w:rsidRDefault="00450F9E" w:rsidP="00450F9E">
    <w:pPr>
      <w:pStyle w:val="a4"/>
      <w:rPr>
        <w:rFonts w:ascii="MS Mincho" w:eastAsia="MS Mincho" w:hAnsi="MS Mincho"/>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416"/>
    <w:rsid w:val="00001C7E"/>
    <w:rsid w:val="00024E41"/>
    <w:rsid w:val="00031C28"/>
    <w:rsid w:val="000A6596"/>
    <w:rsid w:val="000B2CF9"/>
    <w:rsid w:val="000B4857"/>
    <w:rsid w:val="000C5E93"/>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3DC"/>
    <w:rsid w:val="007F54AA"/>
    <w:rsid w:val="00803234"/>
    <w:rsid w:val="00806C7E"/>
    <w:rsid w:val="00817C94"/>
    <w:rsid w:val="00832330"/>
    <w:rsid w:val="00870956"/>
    <w:rsid w:val="008728C3"/>
    <w:rsid w:val="00876222"/>
    <w:rsid w:val="0088250C"/>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56596"/>
    <w:rsid w:val="00A63879"/>
    <w:rsid w:val="00A82C37"/>
    <w:rsid w:val="00AA6D65"/>
    <w:rsid w:val="00AA7DFE"/>
    <w:rsid w:val="00AC4D63"/>
    <w:rsid w:val="00B11311"/>
    <w:rsid w:val="00B321D2"/>
    <w:rsid w:val="00B5616F"/>
    <w:rsid w:val="00B5724D"/>
    <w:rsid w:val="00B762E7"/>
    <w:rsid w:val="00B8226C"/>
    <w:rsid w:val="00B878B8"/>
    <w:rsid w:val="00BA3F34"/>
    <w:rsid w:val="00C1088D"/>
    <w:rsid w:val="00C63DCF"/>
    <w:rsid w:val="00C647AF"/>
    <w:rsid w:val="00C65F15"/>
    <w:rsid w:val="00C86C53"/>
    <w:rsid w:val="00CA45DB"/>
    <w:rsid w:val="00CE315A"/>
    <w:rsid w:val="00CE5E0E"/>
    <w:rsid w:val="00D17E88"/>
    <w:rsid w:val="00DB735B"/>
    <w:rsid w:val="00DC3B23"/>
    <w:rsid w:val="00DC760A"/>
    <w:rsid w:val="00DF4B03"/>
    <w:rsid w:val="00E221FF"/>
    <w:rsid w:val="00E353BD"/>
    <w:rsid w:val="00E421A3"/>
    <w:rsid w:val="00E609C5"/>
    <w:rsid w:val="00E6503D"/>
    <w:rsid w:val="00E946D5"/>
    <w:rsid w:val="00E97A01"/>
    <w:rsid w:val="00EB2C6D"/>
    <w:rsid w:val="00EE60A8"/>
    <w:rsid w:val="00EF0959"/>
    <w:rsid w:val="00F01D43"/>
    <w:rsid w:val="00F05A51"/>
    <w:rsid w:val="00F14B66"/>
    <w:rsid w:val="00F24E64"/>
    <w:rsid w:val="00F5429C"/>
    <w:rsid w:val="00F81E0E"/>
    <w:rsid w:val="00F9104D"/>
    <w:rsid w:val="00F942C5"/>
    <w:rsid w:val="00FA1101"/>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56"/>
    <w:pPr>
      <w:spacing w:before="120"/>
    </w:pPr>
    <w:rPr>
      <w:sz w:val="22"/>
      <w:lang w:val="da-DK" w:eastAsia="en-US"/>
    </w:rPr>
  </w:style>
  <w:style w:type="paragraph" w:styleId="1">
    <w:name w:val="heading 1"/>
    <w:basedOn w:val="a"/>
    <w:next w:val="a"/>
    <w:link w:val="10"/>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276856"/>
    <w:pPr>
      <w:outlineLvl w:val="2"/>
    </w:pPr>
    <w:rPr>
      <w:color w:val="1F4D78"/>
      <w:spacing w:val="15"/>
    </w:rPr>
  </w:style>
  <w:style w:type="paragraph" w:styleId="4">
    <w:name w:val="heading 4"/>
    <w:basedOn w:val="a"/>
    <w:next w:val="a"/>
    <w:link w:val="40"/>
    <w:uiPriority w:val="9"/>
    <w:semiHidden/>
    <w:unhideWhenUsed/>
    <w:qFormat/>
    <w:rsid w:val="00276856"/>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276856"/>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276856"/>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276856"/>
    <w:pPr>
      <w:spacing w:before="200"/>
      <w:outlineLvl w:val="6"/>
    </w:pPr>
    <w:rPr>
      <w:caps/>
      <w:color w:val="2E74B5"/>
      <w:spacing w:val="10"/>
      <w:sz w:val="20"/>
    </w:rPr>
  </w:style>
  <w:style w:type="paragraph" w:styleId="8">
    <w:name w:val="heading 8"/>
    <w:basedOn w:val="a"/>
    <w:next w:val="a"/>
    <w:link w:val="80"/>
    <w:uiPriority w:val="9"/>
    <w:semiHidden/>
    <w:unhideWhenUsed/>
    <w:qFormat/>
    <w:rsid w:val="00276856"/>
    <w:pPr>
      <w:spacing w:before="200"/>
      <w:outlineLvl w:val="7"/>
    </w:pPr>
    <w:rPr>
      <w:caps/>
      <w:spacing w:val="10"/>
      <w:sz w:val="18"/>
      <w:szCs w:val="18"/>
    </w:rPr>
  </w:style>
  <w:style w:type="paragraph" w:styleId="9">
    <w:name w:val="heading 9"/>
    <w:basedOn w:val="a"/>
    <w:next w:val="a"/>
    <w:link w:val="90"/>
    <w:uiPriority w:val="9"/>
    <w:semiHidden/>
    <w:unhideWhenUsed/>
    <w:qFormat/>
    <w:rsid w:val="0027685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56"/>
    <w:pPr>
      <w:ind w:left="720"/>
      <w:contextualSpacing/>
    </w:pPr>
  </w:style>
  <w:style w:type="character" w:customStyle="1" w:styleId="10">
    <w:name w:val="标题 1 字符"/>
    <w:link w:val="1"/>
    <w:uiPriority w:val="9"/>
    <w:rsid w:val="00276856"/>
    <w:rPr>
      <w:caps/>
      <w:color w:val="FFFFFF"/>
      <w:spacing w:val="15"/>
      <w:sz w:val="22"/>
      <w:szCs w:val="22"/>
      <w:shd w:val="clear" w:color="auto" w:fill="5B9BD5"/>
    </w:rPr>
  </w:style>
  <w:style w:type="character" w:customStyle="1" w:styleId="20">
    <w:name w:val="标题 2 字符"/>
    <w:link w:val="2"/>
    <w:uiPriority w:val="9"/>
    <w:rsid w:val="00276856"/>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276856"/>
    <w:rPr>
      <w:color w:val="1F4D78"/>
      <w:spacing w:val="15"/>
      <w:sz w:val="22"/>
    </w:rPr>
  </w:style>
  <w:style w:type="character" w:styleId="af">
    <w:name w:val="Hyperlink"/>
    <w:uiPriority w:val="99"/>
    <w:unhideWhenUsed/>
    <w:rsid w:val="00CE315A"/>
    <w:rPr>
      <w:color w:val="0563C1"/>
      <w:u w:val="single"/>
    </w:rPr>
  </w:style>
  <w:style w:type="table" w:styleId="af0">
    <w:name w:val="Table Grid"/>
    <w:basedOn w:val="a1"/>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E609C5"/>
    <w:rPr>
      <w:color w:val="954F72"/>
      <w:u w:val="single"/>
    </w:rPr>
  </w:style>
  <w:style w:type="paragraph" w:styleId="af2">
    <w:name w:val="Title"/>
    <w:basedOn w:val="a"/>
    <w:next w:val="a"/>
    <w:link w:val="af3"/>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276856"/>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276856"/>
    <w:rPr>
      <w:caps/>
      <w:color w:val="2E74B5"/>
      <w:spacing w:val="10"/>
    </w:rPr>
  </w:style>
  <w:style w:type="character" w:customStyle="1" w:styleId="50">
    <w:name w:val="标题 5 字符"/>
    <w:link w:val="5"/>
    <w:uiPriority w:val="9"/>
    <w:semiHidden/>
    <w:rsid w:val="00276856"/>
    <w:rPr>
      <w:caps/>
      <w:color w:val="2E74B5"/>
      <w:spacing w:val="10"/>
    </w:rPr>
  </w:style>
  <w:style w:type="character" w:customStyle="1" w:styleId="60">
    <w:name w:val="标题 6 字符"/>
    <w:link w:val="6"/>
    <w:uiPriority w:val="9"/>
    <w:semiHidden/>
    <w:rsid w:val="00276856"/>
    <w:rPr>
      <w:caps/>
      <w:color w:val="2E74B5"/>
      <w:spacing w:val="10"/>
    </w:rPr>
  </w:style>
  <w:style w:type="character" w:customStyle="1" w:styleId="70">
    <w:name w:val="标题 7 字符"/>
    <w:link w:val="7"/>
    <w:uiPriority w:val="9"/>
    <w:semiHidden/>
    <w:rsid w:val="00276856"/>
    <w:rPr>
      <w:caps/>
      <w:color w:val="2E74B5"/>
      <w:spacing w:val="10"/>
    </w:rPr>
  </w:style>
  <w:style w:type="character" w:customStyle="1" w:styleId="80">
    <w:name w:val="标题 8 字符"/>
    <w:link w:val="8"/>
    <w:uiPriority w:val="9"/>
    <w:semiHidden/>
    <w:rsid w:val="00276856"/>
    <w:rPr>
      <w:caps/>
      <w:spacing w:val="10"/>
      <w:sz w:val="18"/>
      <w:szCs w:val="18"/>
    </w:rPr>
  </w:style>
  <w:style w:type="character" w:customStyle="1" w:styleId="90">
    <w:name w:val="标题 9 字符"/>
    <w:link w:val="9"/>
    <w:uiPriority w:val="9"/>
    <w:semiHidden/>
    <w:rsid w:val="00276856"/>
    <w:rPr>
      <w:i/>
      <w:iCs/>
      <w:caps/>
      <w:spacing w:val="10"/>
      <w:sz w:val="18"/>
      <w:szCs w:val="18"/>
    </w:rPr>
  </w:style>
  <w:style w:type="paragraph" w:styleId="af4">
    <w:name w:val="caption"/>
    <w:basedOn w:val="a"/>
    <w:next w:val="a"/>
    <w:uiPriority w:val="35"/>
    <w:semiHidden/>
    <w:unhideWhenUsed/>
    <w:qFormat/>
    <w:rsid w:val="00276856"/>
    <w:rPr>
      <w:b/>
      <w:bCs/>
      <w:color w:val="2E74B5"/>
      <w:sz w:val="16"/>
      <w:szCs w:val="16"/>
    </w:rPr>
  </w:style>
  <w:style w:type="paragraph" w:styleId="af5">
    <w:name w:val="Subtitle"/>
    <w:basedOn w:val="a"/>
    <w:next w:val="a"/>
    <w:link w:val="af6"/>
    <w:uiPriority w:val="11"/>
    <w:qFormat/>
    <w:rsid w:val="00276856"/>
    <w:pPr>
      <w:spacing w:before="0" w:after="500"/>
    </w:pPr>
    <w:rPr>
      <w:caps/>
      <w:color w:val="595959"/>
      <w:spacing w:val="10"/>
      <w:sz w:val="21"/>
      <w:szCs w:val="21"/>
    </w:rPr>
  </w:style>
  <w:style w:type="character" w:customStyle="1" w:styleId="af6">
    <w:name w:val="副标题 字符"/>
    <w:link w:val="af5"/>
    <w:uiPriority w:val="11"/>
    <w:rsid w:val="00276856"/>
    <w:rPr>
      <w:caps/>
      <w:color w:val="595959"/>
      <w:spacing w:val="10"/>
      <w:sz w:val="21"/>
      <w:szCs w:val="21"/>
    </w:rPr>
  </w:style>
  <w:style w:type="character" w:styleId="af7">
    <w:name w:val="Strong"/>
    <w:uiPriority w:val="22"/>
    <w:qFormat/>
    <w:rsid w:val="00276856"/>
    <w:rPr>
      <w:b/>
      <w:bCs/>
    </w:rPr>
  </w:style>
  <w:style w:type="character" w:styleId="af8">
    <w:name w:val="Emphasis"/>
    <w:uiPriority w:val="20"/>
    <w:qFormat/>
    <w:rsid w:val="00276856"/>
    <w:rPr>
      <w:caps/>
      <w:color w:val="1F4D78"/>
      <w:spacing w:val="5"/>
    </w:rPr>
  </w:style>
  <w:style w:type="paragraph" w:styleId="af9">
    <w:name w:val="No Spacing"/>
    <w:uiPriority w:val="1"/>
    <w:qFormat/>
    <w:rsid w:val="00276856"/>
    <w:rPr>
      <w:sz w:val="22"/>
      <w:lang w:val="da-DK" w:eastAsia="en-US"/>
    </w:rPr>
  </w:style>
  <w:style w:type="paragraph" w:styleId="afa">
    <w:name w:val="Quote"/>
    <w:basedOn w:val="a"/>
    <w:next w:val="a"/>
    <w:link w:val="afb"/>
    <w:uiPriority w:val="29"/>
    <w:qFormat/>
    <w:rsid w:val="00276856"/>
    <w:rPr>
      <w:i/>
      <w:iCs/>
      <w:sz w:val="24"/>
      <w:szCs w:val="24"/>
    </w:rPr>
  </w:style>
  <w:style w:type="character" w:customStyle="1" w:styleId="afb">
    <w:name w:val="引用 字符"/>
    <w:link w:val="afa"/>
    <w:uiPriority w:val="29"/>
    <w:rsid w:val="00276856"/>
    <w:rPr>
      <w:i/>
      <w:iCs/>
      <w:sz w:val="24"/>
      <w:szCs w:val="24"/>
    </w:rPr>
  </w:style>
  <w:style w:type="paragraph" w:styleId="afc">
    <w:name w:val="Intense Quote"/>
    <w:basedOn w:val="a"/>
    <w:next w:val="a"/>
    <w:link w:val="afd"/>
    <w:uiPriority w:val="30"/>
    <w:qFormat/>
    <w:rsid w:val="00276856"/>
    <w:pPr>
      <w:spacing w:before="240" w:after="240"/>
      <w:ind w:left="1080" w:right="1080"/>
      <w:jc w:val="center"/>
    </w:pPr>
    <w:rPr>
      <w:color w:val="5B9BD5"/>
      <w:sz w:val="24"/>
      <w:szCs w:val="24"/>
    </w:rPr>
  </w:style>
  <w:style w:type="character" w:customStyle="1" w:styleId="afd">
    <w:name w:val="明显引用 字符"/>
    <w:link w:val="afc"/>
    <w:uiPriority w:val="30"/>
    <w:rsid w:val="00276856"/>
    <w:rPr>
      <w:color w:val="5B9BD5"/>
      <w:sz w:val="24"/>
      <w:szCs w:val="24"/>
    </w:rPr>
  </w:style>
  <w:style w:type="character" w:styleId="afe">
    <w:name w:val="Subtle Emphasis"/>
    <w:uiPriority w:val="19"/>
    <w:qFormat/>
    <w:rsid w:val="00276856"/>
    <w:rPr>
      <w:i/>
      <w:iCs/>
      <w:color w:val="1F4D78"/>
    </w:rPr>
  </w:style>
  <w:style w:type="character" w:styleId="aff">
    <w:name w:val="Intense Emphasis"/>
    <w:uiPriority w:val="21"/>
    <w:qFormat/>
    <w:rsid w:val="00276856"/>
    <w:rPr>
      <w:b/>
      <w:bCs/>
      <w:caps/>
      <w:color w:val="1F4D78"/>
      <w:spacing w:val="10"/>
    </w:rPr>
  </w:style>
  <w:style w:type="character" w:styleId="aff0">
    <w:name w:val="Subtle Reference"/>
    <w:uiPriority w:val="31"/>
    <w:qFormat/>
    <w:rsid w:val="00276856"/>
    <w:rPr>
      <w:b/>
      <w:bCs/>
      <w:color w:val="5B9BD5"/>
    </w:rPr>
  </w:style>
  <w:style w:type="character" w:styleId="aff1">
    <w:name w:val="Intense Reference"/>
    <w:uiPriority w:val="32"/>
    <w:qFormat/>
    <w:rsid w:val="00276856"/>
    <w:rPr>
      <w:b/>
      <w:bCs/>
      <w:i/>
      <w:iCs/>
      <w:caps/>
      <w:color w:val="5B9BD5"/>
    </w:rPr>
  </w:style>
  <w:style w:type="character" w:styleId="aff2">
    <w:name w:val="Book Title"/>
    <w:uiPriority w:val="33"/>
    <w:qFormat/>
    <w:rsid w:val="00276856"/>
    <w:rPr>
      <w:b/>
      <w:bCs/>
      <w:i/>
      <w:iCs/>
      <w:spacing w:val="0"/>
    </w:rPr>
  </w:style>
  <w:style w:type="paragraph" w:styleId="TOC">
    <w:name w:val="TOC Heading"/>
    <w:basedOn w:val="1"/>
    <w:next w:val="a"/>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1398-E611-4AF6-B28C-9FFDAFA8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2018-10-12T13:10:00Z</dcterms:created>
  <dcterms:modified xsi:type="dcterms:W3CDTF">2018-10-14T10:46:00Z</dcterms:modified>
</cp:coreProperties>
</file>